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outlineLvl w:val="9"/>
        <w:rPr>
          <w:rFonts w:hint="eastAsia" w:ascii="黑体" w:hAnsi="黑体" w:eastAsia="黑体" w:cs="黑体"/>
          <w:b w:val="0"/>
          <w:bCs w:val="0"/>
          <w:color w:val="auto"/>
          <w:kern w:val="2"/>
          <w:sz w:val="21"/>
          <w:szCs w:val="21"/>
          <w:highlight w:val="none"/>
          <w:shd w:val="clear" w:color="auto" w:fill="FFFFFF"/>
          <w:lang w:val="en-US" w:eastAsia="zh-CN" w:bidi="ar-SA"/>
        </w:rPr>
      </w:pPr>
      <w:bookmarkStart w:id="0" w:name="_top"/>
      <w:bookmarkEnd w:id="0"/>
    </w:p>
    <w:p>
      <w:pPr>
        <w:pStyle w:val="15"/>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outlineLvl w:val="9"/>
        <w:rPr>
          <w:rFonts w:hint="eastAsia" w:ascii="黑体" w:hAnsi="黑体" w:eastAsia="黑体" w:cs="黑体"/>
          <w:b w:val="0"/>
          <w:bCs w:val="0"/>
          <w:color w:val="auto"/>
          <w:kern w:val="2"/>
          <w:sz w:val="21"/>
          <w:szCs w:val="21"/>
          <w:highlight w:val="none"/>
          <w:shd w:val="clear" w:color="auto" w:fill="FFFFFF"/>
          <w:lang w:val="en-US" w:eastAsia="zh-CN" w:bidi="ar-SA"/>
        </w:rPr>
      </w:pPr>
    </w:p>
    <w:p>
      <w:pPr>
        <w:keepNext w:val="0"/>
        <w:keepLines w:val="0"/>
        <w:pageBreakBefore w:val="0"/>
        <w:kinsoku/>
        <w:wordWrap/>
        <w:overflowPunct/>
        <w:topLinePunct w:val="0"/>
        <w:autoSpaceDE/>
        <w:autoSpaceDN/>
        <w:bidi w:val="0"/>
        <w:adjustRightInd/>
        <w:spacing w:line="240" w:lineRule="atLeast"/>
        <w:jc w:val="center"/>
        <w:rPr>
          <w:rFonts w:hint="default" w:ascii="Times New Roman" w:hAnsi="Times New Roman" w:eastAsia="黑体" w:cs="Times New Roman"/>
          <w:b w:val="0"/>
          <w:bCs w:val="0"/>
          <w:color w:val="auto"/>
          <w:kern w:val="2"/>
          <w:sz w:val="44"/>
          <w:szCs w:val="44"/>
          <w:highlight w:val="none"/>
          <w:shd w:val="clear" w:color="auto" w:fill="FFFFFF"/>
          <w:vertAlign w:val="superscript"/>
          <w:lang w:val="en-US" w:eastAsia="zh-CN" w:bidi="ar-SA"/>
        </w:rPr>
      </w:pPr>
      <w:r>
        <w:rPr>
          <w:rFonts w:hint="eastAsia" w:ascii="黑体" w:hAnsi="黑体" w:eastAsia="黑体" w:cs="黑体"/>
          <w:b w:val="0"/>
          <w:bCs w:val="0"/>
          <w:color w:val="auto"/>
          <w:kern w:val="2"/>
          <w:sz w:val="44"/>
          <w:szCs w:val="44"/>
          <w:highlight w:val="none"/>
          <w:shd w:val="clear" w:color="auto" w:fill="FFFFFF"/>
          <w:lang w:val="en-US" w:eastAsia="zh-CN" w:bidi="ar-SA"/>
        </w:rPr>
        <w:t>附  录</w:t>
      </w:r>
      <w:r>
        <w:rPr>
          <w:rFonts w:hint="default" w:ascii="Times New Roman" w:hAnsi="Times New Roman" w:eastAsia="黑体" w:cs="Times New Roman"/>
          <w:b w:val="0"/>
          <w:bCs w:val="0"/>
          <w:color w:val="auto"/>
          <w:kern w:val="2"/>
          <w:sz w:val="44"/>
          <w:szCs w:val="44"/>
          <w:highlight w:val="none"/>
          <w:shd w:val="clear" w:color="auto" w:fill="FFFFFF"/>
          <w:vertAlign w:val="superscript"/>
          <w:lang w:val="en-US" w:eastAsia="zh-CN" w:bidi="ar-SA"/>
        </w:rPr>
        <w:footnoteReference w:id="0" w:customMarkFollows="1"/>
        <w:t>*</w:t>
      </w:r>
    </w:p>
    <w:p>
      <w:pPr>
        <w:pStyle w:val="2"/>
        <w:ind w:left="0" w:leftChars="0" w:firstLine="0" w:firstLineChars="0"/>
        <w:rPr>
          <w:rFonts w:hint="default" w:ascii="Times New Roman" w:hAnsi="Times New Roman" w:eastAsia="黑体" w:cs="Times New Roman"/>
          <w:b w:val="0"/>
          <w:bCs w:val="0"/>
          <w:color w:val="auto"/>
          <w:kern w:val="2"/>
          <w:sz w:val="21"/>
          <w:szCs w:val="21"/>
          <w:highlight w:val="none"/>
          <w:shd w:val="clear" w:color="auto" w:fill="FFFFFF"/>
          <w:vertAlign w:val="superscript"/>
          <w:lang w:val="en-US" w:eastAsia="zh-CN" w:bidi="ar-SA"/>
        </w:rPr>
      </w:pPr>
    </w:p>
    <w:p>
      <w:pPr>
        <w:rPr>
          <w:rFonts w:hint="default" w:ascii="Times New Roman" w:hAnsi="Times New Roman" w:eastAsia="宋体" w:cs="Times New Roman"/>
          <w:sz w:val="18"/>
          <w:szCs w:val="18"/>
        </w:rPr>
      </w:pPr>
    </w:p>
    <w:p>
      <w:pPr>
        <w:spacing w:line="240" w:lineRule="atLeast"/>
        <w:ind w:firstLine="332" w:firstLineChars="200"/>
        <w:rPr>
          <w:rFonts w:hint="default" w:ascii="Times New Roman" w:hAnsi="Times New Roman" w:eastAsia="黑体" w:cs="Times New Roman"/>
          <w:sz w:val="18"/>
          <w:szCs w:val="18"/>
          <w:highlight w:val="none"/>
          <w:lang w:val="en-US" w:eastAsia="zh-CN"/>
        </w:rPr>
      </w:pPr>
      <w:r>
        <w:rPr>
          <w:rFonts w:hint="default" w:ascii="Times New Roman" w:hAnsi="Times New Roman" w:eastAsia="黑体" w:cs="Times New Roman"/>
          <w:sz w:val="18"/>
          <w:szCs w:val="18"/>
          <w:highlight w:val="none"/>
          <w:lang w:val="en-US" w:eastAsia="zh-CN"/>
        </w:rPr>
        <w:t>附</w:t>
      </w:r>
      <w:r>
        <w:rPr>
          <w:rFonts w:hint="default" w:ascii="Times New Roman" w:hAnsi="Times New Roman" w:eastAsia="黑体" w:cs="Times New Roman"/>
          <w:sz w:val="18"/>
          <w:szCs w:val="18"/>
          <w:highlight w:val="none"/>
        </w:rPr>
        <w:t>表1</w:t>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lang w:val="en-US" w:eastAsia="zh-CN"/>
        </w:rPr>
        <w:t xml:space="preserve"> </w:t>
      </w:r>
      <w:r>
        <w:rPr>
          <w:rFonts w:hint="default" w:ascii="Times New Roman" w:hAnsi="Times New Roman" w:eastAsia="黑体" w:cs="Times New Roman"/>
          <w:sz w:val="18"/>
          <w:szCs w:val="18"/>
          <w:highlight w:val="none"/>
        </w:rPr>
        <w:t>变量描述性统计</w:t>
      </w:r>
      <w:r>
        <w:rPr>
          <w:rFonts w:hint="default" w:ascii="Times New Roman" w:hAnsi="Times New Roman" w:eastAsia="黑体" w:cs="Times New Roman"/>
          <w:sz w:val="18"/>
          <w:szCs w:val="18"/>
          <w:highlight w:val="none"/>
          <w:lang w:val="en-US" w:eastAsia="zh-CN"/>
        </w:rPr>
        <w:t>结果</w:t>
      </w:r>
    </w:p>
    <w:tbl>
      <w:tblPr>
        <w:tblStyle w:val="33"/>
        <w:tblW w:w="831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
      <w:tblGrid>
        <w:gridCol w:w="1985"/>
        <w:gridCol w:w="787"/>
        <w:gridCol w:w="787"/>
        <w:gridCol w:w="787"/>
        <w:gridCol w:w="790"/>
        <w:gridCol w:w="795"/>
        <w:gridCol w:w="795"/>
        <w:gridCol w:w="795"/>
        <w:gridCol w:w="79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vMerge w:val="restart"/>
            <w:tcBorders>
              <w:top w:val="single" w:color="auto" w:sz="12" w:space="0"/>
              <w:bottom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变量名称</w:t>
            </w:r>
          </w:p>
        </w:tc>
        <w:tc>
          <w:tcPr>
            <w:tcW w:w="3151" w:type="dxa"/>
            <w:gridSpan w:val="4"/>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2015年</w:t>
            </w:r>
          </w:p>
        </w:tc>
        <w:tc>
          <w:tcPr>
            <w:tcW w:w="3180" w:type="dxa"/>
            <w:gridSpan w:val="4"/>
            <w:tcBorders>
              <w:top w:val="single" w:color="auto" w:sz="12"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2017年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vMerge w:val="continue"/>
            <w:tcBorders>
              <w:top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p>
        </w:tc>
        <w:tc>
          <w:tcPr>
            <w:tcW w:w="787" w:type="dxa"/>
            <w:tcBorders>
              <w:top w:val="single" w:color="auto" w:sz="4"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平均值</w:t>
            </w:r>
          </w:p>
        </w:tc>
        <w:tc>
          <w:tcPr>
            <w:tcW w:w="78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标准差</w:t>
            </w:r>
          </w:p>
        </w:tc>
        <w:tc>
          <w:tcPr>
            <w:tcW w:w="78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最小值</w:t>
            </w:r>
          </w:p>
        </w:tc>
        <w:tc>
          <w:tcPr>
            <w:tcW w:w="79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最大值</w:t>
            </w:r>
          </w:p>
        </w:tc>
        <w:tc>
          <w:tcPr>
            <w:tcW w:w="795" w:type="dxa"/>
            <w:tcBorders>
              <w:top w:val="single" w:color="auto" w:sz="4"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平均值</w:t>
            </w:r>
          </w:p>
        </w:tc>
        <w:tc>
          <w:tcPr>
            <w:tcW w:w="795"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标准差</w:t>
            </w:r>
          </w:p>
        </w:tc>
        <w:tc>
          <w:tcPr>
            <w:tcW w:w="795"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最小值</w:t>
            </w:r>
          </w:p>
        </w:tc>
        <w:tc>
          <w:tcPr>
            <w:tcW w:w="795"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最大值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商业保险参与</w:t>
            </w:r>
          </w:p>
        </w:tc>
        <w:tc>
          <w:tcPr>
            <w:tcW w:w="787" w:type="dxa"/>
            <w:tcBorders>
              <w:top w:val="single" w:color="auto" w:sz="4" w:space="0"/>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0.0933</w:t>
            </w:r>
          </w:p>
        </w:tc>
        <w:tc>
          <w:tcPr>
            <w:tcW w:w="787"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0.2909</w:t>
            </w:r>
          </w:p>
        </w:tc>
        <w:tc>
          <w:tcPr>
            <w:tcW w:w="787"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top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top w:val="single" w:color="auto" w:sz="4" w:space="0"/>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0.1211</w:t>
            </w:r>
          </w:p>
        </w:tc>
        <w:tc>
          <w:tcPr>
            <w:tcW w:w="795"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0.3262</w:t>
            </w:r>
          </w:p>
        </w:tc>
        <w:tc>
          <w:tcPr>
            <w:tcW w:w="795"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商业人寿保险参与</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0.0464</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0.2103</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0.0441</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0.2053</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商业健康保险参与</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0.0296</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0.1695</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0.0500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0.2180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商业保险参与比例</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0.0406</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0.1491</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0.0552</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0.1750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eastAsia="宋体" w:cs="Times New Roman"/>
                <w:kern w:val="0"/>
                <w:sz w:val="18"/>
                <w:szCs w:val="18"/>
                <w:highlight w:val="none"/>
              </w:rPr>
              <w:t>商业保险支出</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元</w:t>
            </w:r>
            <w:r>
              <w:rPr>
                <w:rFonts w:hint="default" w:ascii="Times New Roman" w:hAnsi="Times New Roman" w:eastAsia="宋体" w:cs="Times New Roman"/>
                <w:kern w:val="0"/>
                <w:sz w:val="18"/>
                <w:szCs w:val="18"/>
                <w:highlight w:val="none"/>
                <w:lang w:eastAsia="zh-CN"/>
              </w:rPr>
              <w:t>）</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243.0393</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1072.893</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7500</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296.014</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1397.695</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商业人寿保险支出</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元</w:t>
            </w:r>
            <w:r>
              <w:rPr>
                <w:rFonts w:hint="default" w:ascii="Times New Roman" w:hAnsi="Times New Roman" w:eastAsia="宋体" w:cs="Times New Roman"/>
                <w:kern w:val="0"/>
                <w:sz w:val="18"/>
                <w:szCs w:val="18"/>
                <w:highlight w:val="none"/>
                <w:lang w:eastAsia="zh-CN"/>
              </w:rPr>
              <w:t>）</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109.8887</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637.8453</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5000</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104.2782</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634.7819</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商业健康保险支出</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元</w:t>
            </w:r>
            <w:r>
              <w:rPr>
                <w:rFonts w:hint="default" w:ascii="Times New Roman" w:hAnsi="Times New Roman" w:eastAsia="宋体" w:cs="Times New Roman"/>
                <w:kern w:val="0"/>
                <w:sz w:val="18"/>
                <w:szCs w:val="18"/>
                <w:highlight w:val="none"/>
                <w:lang w:eastAsia="zh-CN"/>
              </w:rPr>
              <w:t>）</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44.6102</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311.1904</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2500</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126.5563</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756.9937</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劳动力流动</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0.0998</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0.2998</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0.1792</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0.3835</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劳动力流动人数</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人</w:t>
            </w:r>
            <w:r>
              <w:rPr>
                <w:rFonts w:hint="default" w:ascii="Times New Roman" w:hAnsi="Times New Roman" w:eastAsia="宋体" w:cs="Times New Roman"/>
                <w:kern w:val="0"/>
                <w:sz w:val="18"/>
                <w:szCs w:val="18"/>
                <w:highlight w:val="none"/>
                <w:lang w:eastAsia="zh-CN"/>
              </w:rPr>
              <w:t>）</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0.1452</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0.4915</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0.2614</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0.6423</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劳动力流动比例</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0.0382</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0.1279</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0.0696</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0.1685</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户主年龄</w:t>
            </w:r>
            <w:r>
              <w:rPr>
                <w:rFonts w:hint="default" w:ascii="Times New Roman" w:hAnsi="Times New Roman" w:eastAsia="宋体" w:cs="Times New Roman"/>
                <w:kern w:val="2"/>
                <w:sz w:val="18"/>
                <w:szCs w:val="18"/>
                <w:highlight w:val="none"/>
                <w:lang w:eastAsia="zh-CN"/>
              </w:rPr>
              <w:t>（</w:t>
            </w:r>
            <w:r>
              <w:rPr>
                <w:rFonts w:hint="default" w:ascii="Times New Roman" w:hAnsi="Times New Roman" w:eastAsia="宋体" w:cs="Times New Roman"/>
                <w:sz w:val="18"/>
                <w:szCs w:val="18"/>
                <w:highlight w:val="none"/>
                <w:lang w:val="en-US" w:eastAsia="zh-CN"/>
              </w:rPr>
              <w:t>岁</w:t>
            </w:r>
            <w:r>
              <w:rPr>
                <w:rFonts w:hint="default" w:ascii="Times New Roman" w:hAnsi="Times New Roman" w:eastAsia="宋体" w:cs="Times New Roman"/>
                <w:kern w:val="2"/>
                <w:sz w:val="18"/>
                <w:szCs w:val="18"/>
                <w:highlight w:val="none"/>
                <w:lang w:eastAsia="zh-CN"/>
              </w:rPr>
              <w:t>）</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56.4337</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12.0436</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18</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96</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57.7847</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12.2295</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18</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eastAsia="宋体" w:cs="Times New Roman"/>
                <w:kern w:val="0"/>
                <w:sz w:val="18"/>
                <w:szCs w:val="18"/>
                <w:highlight w:val="none"/>
              </w:rPr>
              <w:t>户主</w:t>
            </w:r>
            <w:r>
              <w:rPr>
                <w:rFonts w:hint="default" w:ascii="Times New Roman" w:hAnsi="Times New Roman" w:eastAsia="宋体" w:cs="Times New Roman"/>
                <w:kern w:val="0"/>
                <w:sz w:val="18"/>
                <w:szCs w:val="18"/>
                <w:highlight w:val="none"/>
                <w:lang w:val="en-US" w:eastAsia="zh-CN"/>
              </w:rPr>
              <w:t>性别</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0.8835</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0.3209</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0.8872</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0.3164</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eastAsia="宋体" w:cs="Times New Roman"/>
                <w:kern w:val="0"/>
                <w:sz w:val="18"/>
                <w:szCs w:val="18"/>
                <w:highlight w:val="none"/>
              </w:rPr>
              <w:t>户主</w:t>
            </w:r>
            <w:r>
              <w:rPr>
                <w:rFonts w:hint="default" w:ascii="Times New Roman" w:hAnsi="Times New Roman" w:eastAsia="宋体" w:cs="Times New Roman"/>
                <w:kern w:val="0"/>
                <w:sz w:val="18"/>
                <w:szCs w:val="18"/>
                <w:highlight w:val="none"/>
                <w:lang w:val="en-US" w:eastAsia="zh-CN"/>
              </w:rPr>
              <w:t>婚姻状况</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0.9003</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0.2996</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0.8773</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0.3281</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lang w:val="en-US" w:eastAsia="zh-CN"/>
              </w:rPr>
            </w:pPr>
            <w:r>
              <w:rPr>
                <w:rFonts w:hint="default" w:ascii="Times New Roman" w:hAnsi="Times New Roman" w:eastAsia="宋体" w:cs="Times New Roman"/>
                <w:kern w:val="0"/>
                <w:sz w:val="18"/>
                <w:szCs w:val="18"/>
                <w:highlight w:val="none"/>
              </w:rPr>
              <w:t>户主受教育年限</w:t>
            </w:r>
            <w:r>
              <w:rPr>
                <w:rFonts w:hint="default"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lang w:val="en-US" w:eastAsia="zh-CN"/>
              </w:rPr>
              <w:t>年）</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6.9572</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3.4338</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16</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6.9083</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3.5269</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户主健康状况得分</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3.1601</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0.9900</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3.1270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1.0667</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户主社会医疗保险参与</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0.9369</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0.2432</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0.9444</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0.2291</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户主社会养老保险参与</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0.7678</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0.4223</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0.8290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0.3765</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lang w:val="en-US" w:eastAsia="zh-CN"/>
              </w:rPr>
            </w:pPr>
            <w:r>
              <w:rPr>
                <w:rFonts w:hint="default" w:ascii="Times New Roman" w:hAnsi="Times New Roman" w:eastAsia="宋体" w:cs="Times New Roman"/>
                <w:kern w:val="0"/>
                <w:sz w:val="18"/>
                <w:szCs w:val="18"/>
                <w:highlight w:val="none"/>
              </w:rPr>
              <w:t>家庭规模</w:t>
            </w:r>
            <w:r>
              <w:rPr>
                <w:rFonts w:hint="default"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lang w:val="en-US" w:eastAsia="zh-CN"/>
              </w:rPr>
              <w:t>人）</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3.7282</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1.8156</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17</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3.5445</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1.7994</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16岁以下孩子</w:t>
            </w:r>
            <w:r>
              <w:rPr>
                <w:rFonts w:hint="default" w:ascii="Times New Roman" w:hAnsi="Times New Roman" w:eastAsia="宋体" w:cs="Times New Roman"/>
                <w:kern w:val="0"/>
                <w:sz w:val="18"/>
                <w:szCs w:val="18"/>
                <w:highlight w:val="none"/>
                <w:lang w:val="en-US" w:eastAsia="zh-CN"/>
              </w:rPr>
              <w:t>数量</w:t>
            </w:r>
            <w:r>
              <w:rPr>
                <w:rFonts w:hint="default" w:ascii="Times New Roman" w:hAnsi="Times New Roman" w:eastAsia="宋体" w:cs="Times New Roman"/>
                <w:kern w:val="0"/>
                <w:sz w:val="18"/>
                <w:szCs w:val="18"/>
                <w:highlight w:val="none"/>
              </w:rPr>
              <w:t>占家庭总人</w:t>
            </w:r>
            <w:r>
              <w:rPr>
                <w:rFonts w:hint="default" w:ascii="Times New Roman" w:hAnsi="Times New Roman" w:eastAsia="宋体" w:cs="Times New Roman"/>
                <w:kern w:val="0"/>
                <w:sz w:val="18"/>
                <w:szCs w:val="18"/>
                <w:highlight w:val="none"/>
                <w:lang w:val="en-US" w:eastAsia="zh-CN"/>
              </w:rPr>
              <w:t>数</w:t>
            </w:r>
            <w:r>
              <w:rPr>
                <w:rFonts w:hint="default" w:ascii="Times New Roman" w:hAnsi="Times New Roman" w:eastAsia="宋体" w:cs="Times New Roman"/>
                <w:kern w:val="0"/>
                <w:sz w:val="18"/>
                <w:szCs w:val="18"/>
                <w:highlight w:val="none"/>
              </w:rPr>
              <w:t>的比例</w:t>
            </w:r>
          </w:p>
        </w:tc>
        <w:tc>
          <w:tcPr>
            <w:tcW w:w="787" w:type="dxa"/>
            <w:tcBorders>
              <w:lef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0.1219</w:t>
            </w:r>
          </w:p>
        </w:tc>
        <w:tc>
          <w:tcPr>
            <w:tcW w:w="787"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0.1658</w:t>
            </w:r>
          </w:p>
        </w:tc>
        <w:tc>
          <w:tcPr>
            <w:tcW w:w="787"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0.8333</w:t>
            </w:r>
          </w:p>
        </w:tc>
        <w:tc>
          <w:tcPr>
            <w:tcW w:w="795" w:type="dxa"/>
            <w:tcBorders>
              <w:lef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0.1172</w:t>
            </w:r>
          </w:p>
        </w:tc>
        <w:tc>
          <w:tcPr>
            <w:tcW w:w="795"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0.1668</w:t>
            </w:r>
          </w:p>
        </w:tc>
        <w:tc>
          <w:tcPr>
            <w:tcW w:w="795"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0.8333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60岁以上老人</w:t>
            </w:r>
            <w:r>
              <w:rPr>
                <w:rFonts w:hint="default" w:ascii="Times New Roman" w:hAnsi="Times New Roman" w:eastAsia="宋体" w:cs="Times New Roman"/>
                <w:kern w:val="0"/>
                <w:sz w:val="18"/>
                <w:szCs w:val="18"/>
                <w:highlight w:val="none"/>
                <w:lang w:val="en-US" w:eastAsia="zh-CN"/>
              </w:rPr>
              <w:t>数量</w:t>
            </w:r>
            <w:r>
              <w:rPr>
                <w:rFonts w:hint="default" w:ascii="Times New Roman" w:hAnsi="Times New Roman" w:eastAsia="宋体" w:cs="Times New Roman"/>
                <w:kern w:val="0"/>
                <w:sz w:val="18"/>
                <w:szCs w:val="18"/>
                <w:highlight w:val="none"/>
              </w:rPr>
              <w:t>占家庭总人</w:t>
            </w:r>
            <w:r>
              <w:rPr>
                <w:rFonts w:hint="default" w:ascii="Times New Roman" w:hAnsi="Times New Roman" w:eastAsia="宋体" w:cs="Times New Roman"/>
                <w:kern w:val="0"/>
                <w:sz w:val="18"/>
                <w:szCs w:val="18"/>
                <w:highlight w:val="none"/>
                <w:lang w:val="en-US" w:eastAsia="zh-CN"/>
              </w:rPr>
              <w:t>数</w:t>
            </w:r>
            <w:r>
              <w:rPr>
                <w:rFonts w:hint="default" w:ascii="Times New Roman" w:hAnsi="Times New Roman" w:eastAsia="宋体" w:cs="Times New Roman"/>
                <w:kern w:val="0"/>
                <w:sz w:val="18"/>
                <w:szCs w:val="18"/>
                <w:highlight w:val="none"/>
              </w:rPr>
              <w:t>的比例</w:t>
            </w:r>
          </w:p>
        </w:tc>
        <w:tc>
          <w:tcPr>
            <w:tcW w:w="787" w:type="dxa"/>
            <w:tcBorders>
              <w:lef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0.3011</w:t>
            </w:r>
          </w:p>
        </w:tc>
        <w:tc>
          <w:tcPr>
            <w:tcW w:w="787"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0.3729</w:t>
            </w:r>
          </w:p>
        </w:tc>
        <w:tc>
          <w:tcPr>
            <w:tcW w:w="787"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lef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0.3683</w:t>
            </w:r>
          </w:p>
        </w:tc>
        <w:tc>
          <w:tcPr>
            <w:tcW w:w="795"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0.4006</w:t>
            </w:r>
          </w:p>
        </w:tc>
        <w:tc>
          <w:tcPr>
            <w:tcW w:w="795"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noWrap/>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家庭非外出务工收入</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元</w:t>
            </w:r>
            <w:r>
              <w:rPr>
                <w:rFonts w:hint="default" w:ascii="Times New Roman" w:hAnsi="Times New Roman" w:eastAsia="宋体" w:cs="Times New Roman"/>
                <w:kern w:val="0"/>
                <w:sz w:val="18"/>
                <w:szCs w:val="18"/>
                <w:highlight w:val="none"/>
                <w:lang w:eastAsia="zh-CN"/>
              </w:rPr>
              <w:t>）</w:t>
            </w:r>
          </w:p>
        </w:tc>
        <w:tc>
          <w:tcPr>
            <w:tcW w:w="787"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32254.67</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53799.31</w:t>
            </w:r>
          </w:p>
        </w:tc>
        <w:tc>
          <w:tcPr>
            <w:tcW w:w="78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kern w:val="0"/>
                <w:sz w:val="18"/>
                <w:szCs w:val="18"/>
                <w:highlight w:val="none"/>
              </w:rPr>
              <w:t>4339</w:t>
            </w:r>
          </w:p>
        </w:tc>
        <w:tc>
          <w:tcPr>
            <w:tcW w:w="790"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563407</w:t>
            </w:r>
          </w:p>
        </w:tc>
        <w:tc>
          <w:tcPr>
            <w:tcW w:w="79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37607.63</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61100.97</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kern w:val="0"/>
                <w:sz w:val="18"/>
                <w:szCs w:val="18"/>
                <w:highlight w:val="none"/>
              </w:rPr>
              <w:t>2900</w:t>
            </w:r>
          </w:p>
        </w:tc>
        <w:tc>
          <w:tcPr>
            <w:tcW w:w="7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645860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家庭净资产</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元</w:t>
            </w:r>
            <w:r>
              <w:rPr>
                <w:rFonts w:hint="default" w:ascii="Times New Roman" w:hAnsi="Times New Roman" w:eastAsia="宋体" w:cs="Times New Roman"/>
                <w:kern w:val="0"/>
                <w:sz w:val="18"/>
                <w:szCs w:val="18"/>
                <w:highlight w:val="none"/>
                <w:lang w:eastAsia="zh-CN"/>
              </w:rPr>
              <w:t>）</w:t>
            </w:r>
          </w:p>
        </w:tc>
        <w:tc>
          <w:tcPr>
            <w:tcW w:w="787" w:type="dxa"/>
            <w:tcBorders>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304188.9</w:t>
            </w:r>
          </w:p>
        </w:tc>
        <w:tc>
          <w:tcPr>
            <w:tcW w:w="787" w:type="dxa"/>
            <w:tcBorders>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677100</w:t>
            </w:r>
          </w:p>
        </w:tc>
        <w:tc>
          <w:tcPr>
            <w:tcW w:w="787" w:type="dxa"/>
            <w:tcBorders>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kern w:val="0"/>
                <w:sz w:val="18"/>
                <w:szCs w:val="18"/>
                <w:highlight w:val="none"/>
              </w:rPr>
              <w:t>44500</w:t>
            </w:r>
          </w:p>
        </w:tc>
        <w:tc>
          <w:tcPr>
            <w:tcW w:w="790" w:type="dxa"/>
            <w:tcBorders>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8265060</w:t>
            </w:r>
          </w:p>
        </w:tc>
        <w:tc>
          <w:tcPr>
            <w:tcW w:w="795" w:type="dxa"/>
            <w:tcBorders>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289250.2</w:t>
            </w:r>
          </w:p>
        </w:tc>
        <w:tc>
          <w:tcPr>
            <w:tcW w:w="795" w:type="dxa"/>
            <w:tcBorders>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609233.9</w:t>
            </w:r>
          </w:p>
        </w:tc>
        <w:tc>
          <w:tcPr>
            <w:tcW w:w="795" w:type="dxa"/>
            <w:tcBorders>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kern w:val="0"/>
                <w:sz w:val="18"/>
                <w:szCs w:val="18"/>
                <w:highlight w:val="none"/>
              </w:rPr>
              <w:t>86850</w:t>
            </w:r>
          </w:p>
        </w:tc>
        <w:tc>
          <w:tcPr>
            <w:tcW w:w="795" w:type="dxa"/>
            <w:tcBorders>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1.07E+07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区县人均</w:t>
            </w:r>
            <w:r>
              <w:rPr>
                <w:rFonts w:hint="default" w:ascii="Times New Roman" w:hAnsi="Times New Roman" w:eastAsia="宋体" w:cs="Times New Roman"/>
                <w:kern w:val="0"/>
                <w:sz w:val="18"/>
                <w:szCs w:val="18"/>
                <w:highlight w:val="none"/>
                <w:lang w:val="en-US" w:eastAsia="zh-CN"/>
              </w:rPr>
              <w:t>可支配</w:t>
            </w:r>
            <w:r>
              <w:rPr>
                <w:rFonts w:hint="default" w:ascii="Times New Roman" w:hAnsi="Times New Roman" w:eastAsia="宋体" w:cs="Times New Roman"/>
                <w:kern w:val="0"/>
                <w:sz w:val="18"/>
                <w:szCs w:val="18"/>
                <w:highlight w:val="none"/>
              </w:rPr>
              <w:t>收入</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元</w:t>
            </w:r>
            <w:r>
              <w:rPr>
                <w:rFonts w:hint="default" w:ascii="Times New Roman" w:hAnsi="Times New Roman" w:eastAsia="宋体" w:cs="Times New Roman"/>
                <w:kern w:val="0"/>
                <w:sz w:val="18"/>
                <w:szCs w:val="18"/>
                <w:highlight w:val="none"/>
                <w:lang w:eastAsia="zh-CN"/>
              </w:rPr>
              <w:t>）</w:t>
            </w:r>
          </w:p>
        </w:tc>
        <w:tc>
          <w:tcPr>
            <w:tcW w:w="787" w:type="dxa"/>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9857.044</w:t>
            </w:r>
          </w:p>
        </w:tc>
        <w:tc>
          <w:tcPr>
            <w:tcW w:w="787"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5036.225</w:t>
            </w:r>
          </w:p>
        </w:tc>
        <w:tc>
          <w:tcPr>
            <w:tcW w:w="787"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1935.333</w:t>
            </w:r>
          </w:p>
        </w:tc>
        <w:tc>
          <w:tcPr>
            <w:tcW w:w="790"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32175.01</w:t>
            </w:r>
          </w:p>
        </w:tc>
        <w:tc>
          <w:tcPr>
            <w:tcW w:w="795" w:type="dxa"/>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12973.01</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7826.161</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4027.612</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55096.38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家庭</w:t>
            </w:r>
            <w:r>
              <w:rPr>
                <w:rFonts w:hint="default" w:ascii="Times New Roman" w:hAnsi="Times New Roman" w:eastAsia="宋体" w:cs="Times New Roman"/>
                <w:kern w:val="0"/>
                <w:sz w:val="18"/>
                <w:szCs w:val="18"/>
                <w:highlight w:val="none"/>
                <w:lang w:val="en-US" w:eastAsia="zh-CN"/>
              </w:rPr>
              <w:t>成员</w:t>
            </w:r>
            <w:r>
              <w:rPr>
                <w:rFonts w:hint="default" w:ascii="Times New Roman" w:hAnsi="Times New Roman" w:eastAsia="宋体" w:cs="Times New Roman"/>
                <w:kern w:val="0"/>
                <w:sz w:val="18"/>
                <w:szCs w:val="18"/>
                <w:highlight w:val="none"/>
              </w:rPr>
              <w:t>住院比例</w:t>
            </w:r>
          </w:p>
        </w:tc>
        <w:tc>
          <w:tcPr>
            <w:tcW w:w="787" w:type="dxa"/>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0.1251</w:t>
            </w:r>
          </w:p>
        </w:tc>
        <w:tc>
          <w:tcPr>
            <w:tcW w:w="787"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0.2258</w:t>
            </w:r>
          </w:p>
        </w:tc>
        <w:tc>
          <w:tcPr>
            <w:tcW w:w="787"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c>
          <w:tcPr>
            <w:tcW w:w="795" w:type="dxa"/>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0.1495</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0.2519</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同住男性</w:t>
            </w:r>
            <w:r>
              <w:rPr>
                <w:rFonts w:hint="default" w:ascii="Times New Roman" w:hAnsi="Times New Roman" w:eastAsia="宋体" w:cs="Times New Roman"/>
                <w:kern w:val="0"/>
                <w:sz w:val="18"/>
                <w:szCs w:val="18"/>
                <w:highlight w:val="none"/>
                <w:lang w:val="en-US" w:eastAsia="zh-CN"/>
              </w:rPr>
              <w:t>孩子</w:t>
            </w:r>
            <w:r>
              <w:rPr>
                <w:rFonts w:hint="default" w:ascii="Times New Roman" w:hAnsi="Times New Roman" w:eastAsia="宋体" w:cs="Times New Roman"/>
                <w:kern w:val="0"/>
                <w:sz w:val="18"/>
                <w:szCs w:val="18"/>
                <w:highlight w:val="none"/>
              </w:rPr>
              <w:t>数</w:t>
            </w:r>
            <w:r>
              <w:rPr>
                <w:rFonts w:hint="default"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lang w:val="en-US" w:eastAsia="zh-CN"/>
              </w:rPr>
              <w:t>人）</w:t>
            </w:r>
          </w:p>
        </w:tc>
        <w:tc>
          <w:tcPr>
            <w:tcW w:w="3151"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p>
        </w:tc>
        <w:tc>
          <w:tcPr>
            <w:tcW w:w="795" w:type="dxa"/>
            <w:tcBorders>
              <w:top w:val="nil"/>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0.0849</w:t>
            </w:r>
          </w:p>
        </w:tc>
        <w:tc>
          <w:tcPr>
            <w:tcW w:w="795" w:type="dxa"/>
            <w:tcBorders>
              <w:top w:val="nil"/>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0.5069</w:t>
            </w:r>
          </w:p>
        </w:tc>
        <w:tc>
          <w:tcPr>
            <w:tcW w:w="795" w:type="dxa"/>
            <w:tcBorders>
              <w:top w:val="nil"/>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tcBorders>
              <w:top w:val="nil"/>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8</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eastAsia="黑体"/>
          <w:sz w:val="18"/>
          <w:lang w:val="en-US" w:eastAsia="zh-CN"/>
        </w:rPr>
      </w:pPr>
      <w:r>
        <w:rPr>
          <w:rFonts w:hint="eastAsia" w:eastAsia="黑体"/>
          <w:sz w:val="18"/>
          <w:lang w:val="en-US" w:eastAsia="zh-CN"/>
        </w:rPr>
        <w:t>附表1（续）</w:t>
      </w:r>
    </w:p>
    <w:tbl>
      <w:tblPr>
        <w:tblStyle w:val="33"/>
        <w:tblW w:w="831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
      <w:tblGrid>
        <w:gridCol w:w="1985"/>
        <w:gridCol w:w="787"/>
        <w:gridCol w:w="787"/>
        <w:gridCol w:w="787"/>
        <w:gridCol w:w="790"/>
        <w:gridCol w:w="795"/>
        <w:gridCol w:w="795"/>
        <w:gridCol w:w="795"/>
        <w:gridCol w:w="79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收入风险</w:t>
            </w:r>
          </w:p>
        </w:tc>
        <w:tc>
          <w:tcPr>
            <w:tcW w:w="787" w:type="dxa"/>
            <w:tcBorders>
              <w:top w:val="single" w:color="auto" w:sz="4" w:space="0"/>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0.0014</w:t>
            </w:r>
          </w:p>
        </w:tc>
        <w:tc>
          <w:tcPr>
            <w:tcW w:w="787" w:type="dxa"/>
            <w:tcBorders>
              <w:top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1.0580</w:t>
            </w:r>
          </w:p>
        </w:tc>
        <w:tc>
          <w:tcPr>
            <w:tcW w:w="787" w:type="dxa"/>
            <w:tcBorders>
              <w:top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kern w:val="0"/>
                <w:sz w:val="18"/>
                <w:szCs w:val="18"/>
                <w:highlight w:val="none"/>
              </w:rPr>
              <w:t>1.5513</w:t>
            </w:r>
          </w:p>
        </w:tc>
        <w:tc>
          <w:tcPr>
            <w:tcW w:w="790" w:type="dxa"/>
            <w:tcBorders>
              <w:top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4.9629</w:t>
            </w:r>
          </w:p>
        </w:tc>
        <w:tc>
          <w:tcPr>
            <w:tcW w:w="795" w:type="dxa"/>
            <w:tcBorders>
              <w:top w:val="single" w:color="auto" w:sz="4" w:space="0"/>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-0.0110</w:t>
            </w:r>
          </w:p>
        </w:tc>
        <w:tc>
          <w:tcPr>
            <w:tcW w:w="795" w:type="dxa"/>
            <w:tcBorders>
              <w:top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1.3182</w:t>
            </w:r>
          </w:p>
        </w:tc>
        <w:tc>
          <w:tcPr>
            <w:tcW w:w="795" w:type="dxa"/>
            <w:tcBorders>
              <w:top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kern w:val="0"/>
                <w:sz w:val="18"/>
                <w:szCs w:val="18"/>
                <w:highlight w:val="none"/>
              </w:rPr>
              <w:t>1.9506</w:t>
            </w:r>
          </w:p>
        </w:tc>
        <w:tc>
          <w:tcPr>
            <w:tcW w:w="795" w:type="dxa"/>
            <w:tcBorders>
              <w:top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6.9310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宗族网络</w:t>
            </w:r>
          </w:p>
        </w:tc>
        <w:tc>
          <w:tcPr>
            <w:tcW w:w="3151" w:type="dxa"/>
            <w:gridSpan w:val="4"/>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p>
        </w:tc>
        <w:tc>
          <w:tcPr>
            <w:tcW w:w="795" w:type="dxa"/>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0.1950</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0.3962</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兄弟姐妹数量</w:t>
            </w:r>
            <w:r>
              <w:rPr>
                <w:rFonts w:hint="default"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lang w:val="en-US" w:eastAsia="zh-CN"/>
              </w:rPr>
              <w:t>人）</w:t>
            </w:r>
          </w:p>
        </w:tc>
        <w:tc>
          <w:tcPr>
            <w:tcW w:w="787" w:type="dxa"/>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6.4510</w:t>
            </w:r>
          </w:p>
        </w:tc>
        <w:tc>
          <w:tcPr>
            <w:tcW w:w="787"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3.1214</w:t>
            </w:r>
          </w:p>
        </w:tc>
        <w:tc>
          <w:tcPr>
            <w:tcW w:w="787"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0"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25</w:t>
            </w:r>
          </w:p>
        </w:tc>
        <w:tc>
          <w:tcPr>
            <w:tcW w:w="3180" w:type="dxa"/>
            <w:gridSpan w:val="4"/>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公共服务完善度</w:t>
            </w:r>
          </w:p>
        </w:tc>
        <w:tc>
          <w:tcPr>
            <w:tcW w:w="3151" w:type="dxa"/>
            <w:gridSpan w:val="4"/>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p>
        </w:tc>
        <w:tc>
          <w:tcPr>
            <w:tcW w:w="795" w:type="dxa"/>
            <w:tcBorders>
              <w:top w:val="nil"/>
              <w:left w:val="single" w:color="auto" w:sz="4" w:space="0"/>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1.8824</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0.3388</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tcBorders>
              <w:top w:val="nil"/>
              <w:bottom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1985" w:type="dxa"/>
            <w:tcBorders>
              <w:top w:val="nil"/>
              <w:bottom w:val="single" w:color="auto" w:sz="12"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五保服务改善度</w:t>
            </w:r>
          </w:p>
        </w:tc>
        <w:tc>
          <w:tcPr>
            <w:tcW w:w="3151" w:type="dxa"/>
            <w:gridSpan w:val="4"/>
            <w:tcBorders>
              <w:top w:val="nil"/>
              <w:left w:val="single" w:color="auto" w:sz="4" w:space="0"/>
              <w:bottom w:val="single" w:color="auto" w:sz="12"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p>
        </w:tc>
        <w:tc>
          <w:tcPr>
            <w:tcW w:w="795" w:type="dxa"/>
            <w:tcBorders>
              <w:top w:val="nil"/>
              <w:left w:val="single" w:color="auto" w:sz="4" w:space="0"/>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0.9369</w:t>
            </w:r>
          </w:p>
        </w:tc>
        <w:tc>
          <w:tcPr>
            <w:tcW w:w="795" w:type="dxa"/>
            <w:tcBorders>
              <w:top w:val="nil"/>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0.2432</w:t>
            </w:r>
          </w:p>
        </w:tc>
        <w:tc>
          <w:tcPr>
            <w:tcW w:w="795" w:type="dxa"/>
            <w:tcBorders>
              <w:top w:val="nil"/>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0</w:t>
            </w:r>
          </w:p>
        </w:tc>
        <w:tc>
          <w:tcPr>
            <w:tcW w:w="795" w:type="dxa"/>
            <w:tcBorders>
              <w:top w:val="nil"/>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1</w:t>
            </w:r>
          </w:p>
        </w:tc>
      </w:tr>
    </w:tbl>
    <w:p>
      <w:pPr>
        <w:spacing w:line="240" w:lineRule="auto"/>
        <w:ind w:firstLine="332"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注：</w:t>
      </w:r>
      <w:r>
        <w:rPr>
          <w:rFonts w:hint="default" w:ascii="Times New Roman" w:hAnsi="Times New Roman" w:eastAsia="宋体" w:cs="Times New Roman"/>
          <w:kern w:val="0"/>
          <w:sz w:val="18"/>
          <w:szCs w:val="18"/>
          <w:highlight w:val="none"/>
        </w:rPr>
        <w:t>①描述统计结果使用</w:t>
      </w:r>
      <w:r>
        <w:rPr>
          <w:rFonts w:hint="default" w:ascii="Times New Roman" w:hAnsi="Times New Roman" w:eastAsia="宋体" w:cs="Times New Roman"/>
          <w:kern w:val="0"/>
          <w:sz w:val="18"/>
          <w:szCs w:val="18"/>
        </w:rPr>
        <w:t>CHFS数据中提供的家庭</w:t>
      </w:r>
      <w:r>
        <w:rPr>
          <w:rFonts w:hint="default" w:ascii="Times New Roman" w:hAnsi="Times New Roman" w:eastAsia="宋体" w:cs="Times New Roman"/>
          <w:kern w:val="0"/>
          <w:sz w:val="18"/>
          <w:szCs w:val="18"/>
          <w:highlight w:val="none"/>
        </w:rPr>
        <w:t>权重</w:t>
      </w:r>
      <w:r>
        <w:rPr>
          <w:rFonts w:hint="default" w:ascii="Times New Roman" w:hAnsi="Times New Roman" w:eastAsia="宋体" w:cs="Times New Roman"/>
          <w:kern w:val="0"/>
          <w:sz w:val="18"/>
          <w:szCs w:val="18"/>
          <w:highlight w:val="none"/>
          <w:lang w:val="en-US" w:eastAsia="zh-CN"/>
        </w:rPr>
        <w:t>变量</w:t>
      </w:r>
      <w:r>
        <w:rPr>
          <w:rFonts w:hint="default" w:ascii="Times New Roman" w:hAnsi="Times New Roman" w:eastAsia="宋体" w:cs="Times New Roman"/>
          <w:kern w:val="0"/>
          <w:sz w:val="18"/>
          <w:szCs w:val="18"/>
          <w:highlight w:val="none"/>
        </w:rPr>
        <w:t>进行了调整。</w:t>
      </w:r>
      <w:r>
        <w:rPr>
          <w:rFonts w:hint="default" w:ascii="Times New Roman" w:hAnsi="Times New Roman" w:eastAsia="宋体" w:cs="Times New Roman"/>
          <w:kern w:val="0"/>
          <w:sz w:val="18"/>
          <w:szCs w:val="18"/>
          <w:highlight w:val="none"/>
          <w:lang w:val="en-US" w:eastAsia="zh-CN"/>
        </w:rPr>
        <w:t>②</w:t>
      </w:r>
      <w:r>
        <w:rPr>
          <w:rFonts w:hint="default" w:ascii="Times New Roman" w:hAnsi="Times New Roman" w:eastAsia="宋体" w:cs="Times New Roman"/>
          <w:kern w:val="0"/>
          <w:sz w:val="18"/>
          <w:szCs w:val="18"/>
          <w:highlight w:val="none"/>
        </w:rPr>
        <w:t>将家庭非外出务工收入定义为总收入扣除外出务工者工资性收入的余额。</w:t>
      </w:r>
      <w:r>
        <w:rPr>
          <w:rFonts w:hint="default" w:ascii="Times New Roman" w:hAnsi="Times New Roman" w:eastAsia="宋体" w:cs="Times New Roman"/>
          <w:kern w:val="0"/>
          <w:sz w:val="18"/>
          <w:szCs w:val="18"/>
          <w:highlight w:val="none"/>
          <w:lang w:val="en-US" w:eastAsia="zh-CN"/>
        </w:rPr>
        <w:t>③取</w:t>
      </w:r>
      <w:r>
        <w:rPr>
          <w:rFonts w:hint="default" w:ascii="Times New Roman" w:hAnsi="Times New Roman" w:eastAsia="宋体" w:cs="Times New Roman"/>
          <w:kern w:val="0"/>
          <w:sz w:val="18"/>
          <w:szCs w:val="18"/>
          <w:highlight w:val="none"/>
        </w:rPr>
        <w:t>对数后无法直观对比和了解家庭</w:t>
      </w:r>
      <w:r>
        <w:rPr>
          <w:rFonts w:hint="default" w:ascii="Times New Roman" w:hAnsi="Times New Roman" w:eastAsia="宋体" w:cs="Times New Roman"/>
          <w:kern w:val="0"/>
          <w:sz w:val="18"/>
          <w:szCs w:val="18"/>
          <w:highlight w:val="none"/>
          <w:lang w:val="en-US" w:eastAsia="zh-CN"/>
        </w:rPr>
        <w:t>商</w:t>
      </w:r>
      <w:r>
        <w:rPr>
          <w:rFonts w:hint="default" w:ascii="Times New Roman" w:hAnsi="Times New Roman" w:eastAsia="宋体" w:cs="Times New Roman"/>
          <w:kern w:val="0"/>
          <w:sz w:val="18"/>
          <w:szCs w:val="18"/>
          <w:highlight w:val="none"/>
        </w:rPr>
        <w:t>业保险支出、商业人寿保险支出、商业健康保险支出、家庭非外出务工收入、家庭净资产、区县人均可支配收入</w:t>
      </w:r>
      <w:r>
        <w:rPr>
          <w:rFonts w:hint="default" w:ascii="Times New Roman" w:hAnsi="Times New Roman" w:eastAsia="宋体" w:cs="Times New Roman"/>
          <w:kern w:val="0"/>
          <w:sz w:val="18"/>
          <w:szCs w:val="18"/>
          <w:highlight w:val="none"/>
          <w:lang w:val="en-US" w:eastAsia="zh-CN"/>
        </w:rPr>
        <w:t>变量</w:t>
      </w:r>
      <w:r>
        <w:rPr>
          <w:rFonts w:hint="default" w:ascii="Times New Roman" w:hAnsi="Times New Roman" w:eastAsia="宋体" w:cs="Times New Roman"/>
          <w:kern w:val="0"/>
          <w:sz w:val="18"/>
          <w:szCs w:val="18"/>
          <w:highlight w:val="none"/>
        </w:rPr>
        <w:t>在两期之间的实际值及其变化。因此，</w:t>
      </w:r>
      <w:r>
        <w:rPr>
          <w:rFonts w:hint="default" w:ascii="Times New Roman" w:hAnsi="Times New Roman" w:eastAsia="宋体" w:cs="Times New Roman"/>
          <w:kern w:val="0"/>
          <w:sz w:val="18"/>
          <w:szCs w:val="18"/>
          <w:highlight w:val="none"/>
          <w:lang w:val="en-US" w:eastAsia="zh-CN"/>
        </w:rPr>
        <w:t>此处</w:t>
      </w:r>
      <w:r>
        <w:rPr>
          <w:rFonts w:hint="default" w:ascii="Times New Roman" w:hAnsi="Times New Roman" w:eastAsia="宋体" w:cs="Times New Roman"/>
          <w:kern w:val="0"/>
          <w:sz w:val="18"/>
          <w:szCs w:val="18"/>
          <w:highlight w:val="none"/>
        </w:rPr>
        <w:t>保留了</w:t>
      </w:r>
      <w:r>
        <w:rPr>
          <w:rFonts w:hint="default" w:ascii="Times New Roman" w:hAnsi="Times New Roman" w:eastAsia="宋体" w:cs="Times New Roman"/>
          <w:kern w:val="0"/>
          <w:sz w:val="18"/>
          <w:szCs w:val="18"/>
          <w:highlight w:val="none"/>
          <w:lang w:val="en-US" w:eastAsia="zh-CN"/>
        </w:rPr>
        <w:t>上述变量的</w:t>
      </w:r>
      <w:r>
        <w:rPr>
          <w:rFonts w:hint="default" w:ascii="Times New Roman" w:hAnsi="Times New Roman" w:eastAsia="宋体" w:cs="Times New Roman"/>
          <w:kern w:val="0"/>
          <w:sz w:val="18"/>
          <w:szCs w:val="18"/>
          <w:highlight w:val="none"/>
        </w:rPr>
        <w:t>绝对值信息</w:t>
      </w:r>
      <w:r>
        <w:rPr>
          <w:rFonts w:hint="default" w:ascii="Times New Roman" w:hAnsi="Times New Roman" w:eastAsia="宋体" w:cs="Times New Roman"/>
          <w:kern w:val="0"/>
          <w:sz w:val="18"/>
          <w:szCs w:val="18"/>
          <w:highlight w:val="none"/>
          <w:lang w:eastAsia="zh-CN"/>
        </w:rPr>
        <w:t>，</w:t>
      </w:r>
      <w:r>
        <w:rPr>
          <w:rFonts w:hint="default" w:ascii="Times New Roman" w:hAnsi="Times New Roman" w:eastAsia="宋体" w:cs="Times New Roman"/>
          <w:kern w:val="0"/>
          <w:sz w:val="18"/>
          <w:szCs w:val="18"/>
          <w:highlight w:val="none"/>
          <w:lang w:val="en-US" w:eastAsia="zh-CN"/>
        </w:rPr>
        <w:t>并对其进行上下1%的缩尾处理。在后文回归中则对这些变量进行取对数处理。④由于部分家庭存在财产性收入损失和经营性收入亏损等情况，故在综合计算家庭非外出务工收入时个别家庭值为负数。</w:t>
      </w:r>
    </w:p>
    <w:p>
      <w:pPr>
        <w:widowControl w:val="0"/>
        <w:ind w:left="0" w:leftChars="0" w:firstLine="0" w:firstLineChars="0"/>
        <w:jc w:val="both"/>
        <w:rPr>
          <w:rFonts w:hint="eastAsia" w:ascii="Times New Roman" w:hAnsi="Times New Roman" w:eastAsia="黑体" w:cs="Times New Roman"/>
          <w:kern w:val="2"/>
          <w:sz w:val="18"/>
          <w:szCs w:val="18"/>
          <w:lang w:val="en-US" w:eastAsia="zh-CN" w:bidi="ar-SA"/>
        </w:rPr>
      </w:pPr>
    </w:p>
    <w:p>
      <w:pPr>
        <w:spacing w:line="240" w:lineRule="atLeast"/>
        <w:ind w:firstLine="332" w:firstLineChars="200"/>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lang w:val="en-US" w:eastAsia="zh-CN"/>
        </w:rPr>
        <w:t>附</w:t>
      </w:r>
      <w:r>
        <w:rPr>
          <w:rFonts w:hint="default" w:ascii="Times New Roman" w:hAnsi="Times New Roman" w:eastAsia="黑体" w:cs="Times New Roman"/>
          <w:b w:val="0"/>
          <w:bCs w:val="0"/>
          <w:sz w:val="18"/>
          <w:szCs w:val="18"/>
        </w:rPr>
        <w:t>表</w:t>
      </w:r>
      <w:r>
        <w:rPr>
          <w:rFonts w:hint="eastAsia" w:ascii="Times New Roman" w:hAnsi="Times New Roman" w:eastAsia="黑体" w:cs="Times New Roman"/>
          <w:b w:val="0"/>
          <w:bCs w:val="0"/>
          <w:sz w:val="18"/>
          <w:szCs w:val="18"/>
          <w:lang w:val="en-US" w:eastAsia="zh-CN"/>
        </w:rPr>
        <w:t>2</w:t>
      </w:r>
      <w:r>
        <w:rPr>
          <w:rFonts w:hint="default" w:ascii="Times New Roman" w:hAnsi="Times New Roman" w:eastAsia="黑体" w:cs="Times New Roman"/>
          <w:b w:val="0"/>
          <w:bCs w:val="0"/>
          <w:sz w:val="18"/>
          <w:szCs w:val="18"/>
        </w:rPr>
        <w:t xml:space="preserve">               劳动力流动对商业保险参与的影响：近似零估计（LTZ）结果</w:t>
      </w:r>
    </w:p>
    <w:tbl>
      <w:tblPr>
        <w:tblStyle w:val="33"/>
        <w:tblW w:w="8269" w:type="dxa"/>
        <w:tblInd w:w="6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519"/>
        <w:gridCol w:w="1916"/>
        <w:gridCol w:w="1916"/>
        <w:gridCol w:w="19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49" w:hRule="atLeast"/>
        </w:trPr>
        <w:tc>
          <w:tcPr>
            <w:tcW w:w="2519" w:type="dxa"/>
            <w:vMerge w:val="restart"/>
            <w:tcBorders>
              <w:top w:val="single" w:color="auto" w:sz="12"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商业保险参与</w:t>
            </w:r>
          </w:p>
        </w:tc>
        <w:tc>
          <w:tcPr>
            <w:tcW w:w="1916" w:type="dxa"/>
            <w:tcBorders>
              <w:top w:val="single" w:color="auto" w:sz="12" w:space="0"/>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p>
        </w:tc>
        <w:tc>
          <w:tcPr>
            <w:tcW w:w="1916" w:type="dxa"/>
            <w:tcBorders>
              <w:top w:val="single" w:color="auto" w:sz="12"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w:t>
            </w:r>
          </w:p>
        </w:tc>
        <w:tc>
          <w:tcPr>
            <w:tcW w:w="1918" w:type="dxa"/>
            <w:tcBorders>
              <w:top w:val="single" w:color="auto" w:sz="12"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49" w:hRule="atLeast"/>
        </w:trPr>
        <w:tc>
          <w:tcPr>
            <w:tcW w:w="2519" w:type="dxa"/>
            <w:vMerge w:val="continue"/>
            <w:tcBorders>
              <w:top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p>
        </w:tc>
        <w:tc>
          <w:tcPr>
            <w:tcW w:w="1916" w:type="dxa"/>
            <w:tcBorders>
              <w:top w:val="nil"/>
              <w:left w:val="single" w:color="auto" w:sz="4" w:space="0"/>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LTZ</w:t>
            </w:r>
          </w:p>
        </w:tc>
        <w:tc>
          <w:tcPr>
            <w:tcW w:w="1916"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LTZ</w:t>
            </w:r>
          </w:p>
        </w:tc>
        <w:tc>
          <w:tcPr>
            <w:tcW w:w="1918"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LTZ</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9" w:type="dxa"/>
            <w:tcBorders>
              <w:top w:val="single" w:color="auto" w:sz="4" w:space="0"/>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w:t>
            </w:r>
          </w:p>
        </w:tc>
        <w:tc>
          <w:tcPr>
            <w:tcW w:w="1916"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0.1769</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（0.0715）</w:t>
            </w:r>
          </w:p>
        </w:tc>
        <w:tc>
          <w:tcPr>
            <w:tcW w:w="1916"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918"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9" w:type="dxa"/>
            <w:tcBorders>
              <w:top w:val="nil"/>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劳动力流动人数</w:t>
            </w:r>
          </w:p>
        </w:tc>
        <w:tc>
          <w:tcPr>
            <w:tcW w:w="1916"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9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0.1014</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（0.0410）</w:t>
            </w:r>
          </w:p>
        </w:tc>
        <w:tc>
          <w:tcPr>
            <w:tcW w:w="19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9" w:type="dxa"/>
            <w:tcBorders>
              <w:top w:val="nil"/>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劳动力流动比例</w:t>
            </w:r>
          </w:p>
        </w:tc>
        <w:tc>
          <w:tcPr>
            <w:tcW w:w="1916" w:type="dxa"/>
            <w:tcBorders>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916" w:type="dxa"/>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918" w:type="dxa"/>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0.3714</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（0.1506）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9" w:type="dxa"/>
            <w:tcBorders>
              <w:top w:val="nil"/>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控制变量</w:t>
            </w:r>
          </w:p>
        </w:tc>
        <w:tc>
          <w:tcPr>
            <w:tcW w:w="1916" w:type="dxa"/>
            <w:tcBorders>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16" w:type="dxa"/>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18" w:type="dxa"/>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9" w:type="dxa"/>
            <w:tcBorders>
              <w:top w:val="nil"/>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区县哑变量</w:t>
            </w:r>
          </w:p>
        </w:tc>
        <w:tc>
          <w:tcPr>
            <w:tcW w:w="1916" w:type="dxa"/>
            <w:tcBorders>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16" w:type="dxa"/>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18" w:type="dxa"/>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9" w:type="dxa"/>
            <w:tcBorders>
              <w:top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年份哑变量</w:t>
            </w:r>
          </w:p>
        </w:tc>
        <w:tc>
          <w:tcPr>
            <w:tcW w:w="1916" w:type="dxa"/>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16"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18"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9" w:type="dxa"/>
            <w:tcBorders>
              <w:top w:val="single" w:color="auto" w:sz="4" w:space="0"/>
              <w:bottom w:val="single" w:color="auto" w:sz="12"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观测值数</w:t>
            </w:r>
          </w:p>
        </w:tc>
        <w:tc>
          <w:tcPr>
            <w:tcW w:w="1916" w:type="dxa"/>
            <w:tcBorders>
              <w:top w:val="single" w:color="auto" w:sz="4" w:space="0"/>
              <w:left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19048</w:t>
            </w:r>
          </w:p>
        </w:tc>
        <w:tc>
          <w:tcPr>
            <w:tcW w:w="1916" w:type="dxa"/>
            <w:tcBorders>
              <w:top w:val="single" w:color="auto" w:sz="4" w:space="0"/>
              <w:bottom w:val="single" w:color="auto" w:sz="1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19048</w:t>
            </w:r>
          </w:p>
        </w:tc>
        <w:tc>
          <w:tcPr>
            <w:tcW w:w="1918" w:type="dxa"/>
            <w:tcBorders>
              <w:top w:val="single" w:color="auto" w:sz="4" w:space="0"/>
              <w:bottom w:val="single" w:color="auto" w:sz="1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19040</w:t>
            </w:r>
          </w:p>
        </w:tc>
      </w:tr>
    </w:tbl>
    <w:p>
      <w:pPr>
        <w:ind w:firstLine="332"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w:t>
      </w:r>
      <w:r>
        <w:rPr>
          <w:rFonts w:hint="default" w:ascii="Times New Roman" w:hAnsi="Times New Roman" w:eastAsia="宋体" w:cs="Times New Roman"/>
          <w:kern w:val="0"/>
          <w:sz w:val="18"/>
          <w:szCs w:val="18"/>
        </w:rPr>
        <w:t>①</w:t>
      </w:r>
      <w:r>
        <w:rPr>
          <w:rFonts w:hint="default" w:ascii="Times New Roman" w:hAnsi="Times New Roman" w:eastAsia="宋体" w:cs="Times New Roman"/>
          <w:sz w:val="18"/>
          <w:szCs w:val="18"/>
        </w:rPr>
        <w:t>**表示5%的显著性水平。</w:t>
      </w:r>
    </w:p>
    <w:p>
      <w:pPr>
        <w:widowControl w:val="0"/>
        <w:ind w:left="0" w:leftChars="0" w:firstLine="0" w:firstLineChars="0"/>
        <w:jc w:val="both"/>
        <w:rPr>
          <w:rFonts w:hint="eastAsia" w:ascii="Times New Roman" w:hAnsi="Times New Roman" w:eastAsia="黑体" w:cs="Times New Roman"/>
          <w:kern w:val="2"/>
          <w:sz w:val="18"/>
          <w:szCs w:val="18"/>
          <w:lang w:val="en-US" w:eastAsia="zh-CN" w:bidi="ar-SA"/>
        </w:rPr>
      </w:pPr>
    </w:p>
    <w:p>
      <w:pPr>
        <w:spacing w:line="240" w:lineRule="atLeast"/>
        <w:ind w:firstLine="332" w:firstLineChars="200"/>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附表</w:t>
      </w:r>
      <w:r>
        <w:rPr>
          <w:rFonts w:hint="eastAsia" w:ascii="Times New Roman" w:hAnsi="Times New Roman" w:eastAsia="黑体" w:cs="Times New Roman"/>
          <w:sz w:val="18"/>
          <w:szCs w:val="18"/>
          <w:lang w:val="en-US" w:eastAsia="zh-CN"/>
        </w:rPr>
        <w:t>3</w:t>
      </w:r>
      <w:r>
        <w:rPr>
          <w:rFonts w:hint="default" w:ascii="Times New Roman" w:hAnsi="Times New Roman" w:eastAsia="黑体" w:cs="Times New Roman"/>
          <w:sz w:val="18"/>
          <w:szCs w:val="18"/>
        </w:rPr>
        <w:t xml:space="preserve">                  劳动力流动对商业保险参与的影响：工具变量估计结果</w:t>
      </w:r>
    </w:p>
    <w:tbl>
      <w:tblPr>
        <w:tblStyle w:val="33"/>
        <w:tblW w:w="8619" w:type="dxa"/>
        <w:tblInd w:w="6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516"/>
        <w:gridCol w:w="1924"/>
        <w:gridCol w:w="1924"/>
        <w:gridCol w:w="225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49" w:hRule="atLeast"/>
        </w:trPr>
        <w:tc>
          <w:tcPr>
            <w:tcW w:w="2516" w:type="dxa"/>
            <w:vMerge w:val="restart"/>
            <w:tcBorders>
              <w:top w:val="single" w:color="auto" w:sz="12"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bookmarkStart w:id="1" w:name="_GoBack"/>
            <w:r>
              <w:rPr>
                <w:rFonts w:hint="default" w:ascii="Times New Roman" w:hAnsi="Times New Roman" w:eastAsia="宋体" w:cs="Times New Roman"/>
                <w:sz w:val="18"/>
                <w:szCs w:val="18"/>
                <w:highlight w:val="none"/>
              </w:rPr>
              <w:t>商业保险参与</w:t>
            </w:r>
          </w:p>
        </w:tc>
        <w:tc>
          <w:tcPr>
            <w:tcW w:w="1924" w:type="dxa"/>
            <w:tcBorders>
              <w:top w:val="single" w:color="auto" w:sz="12" w:space="0"/>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p>
        </w:tc>
        <w:tc>
          <w:tcPr>
            <w:tcW w:w="1924" w:type="dxa"/>
            <w:tcBorders>
              <w:top w:val="single" w:color="auto" w:sz="12"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w:t>
            </w:r>
          </w:p>
        </w:tc>
        <w:tc>
          <w:tcPr>
            <w:tcW w:w="2255" w:type="dxa"/>
            <w:tcBorders>
              <w:top w:val="single" w:color="auto" w:sz="12"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49" w:hRule="atLeast"/>
        </w:trPr>
        <w:tc>
          <w:tcPr>
            <w:tcW w:w="2516" w:type="dxa"/>
            <w:vMerge w:val="continue"/>
            <w:tcBorders>
              <w:top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p>
        </w:tc>
        <w:tc>
          <w:tcPr>
            <w:tcW w:w="1924" w:type="dxa"/>
            <w:tcBorders>
              <w:top w:val="nil"/>
              <w:left w:val="single" w:color="auto" w:sz="4" w:space="0"/>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IV-FE</w:t>
            </w:r>
          </w:p>
        </w:tc>
        <w:tc>
          <w:tcPr>
            <w:tcW w:w="1924"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IV-FE</w:t>
            </w:r>
          </w:p>
        </w:tc>
        <w:tc>
          <w:tcPr>
            <w:tcW w:w="2255"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IV-FE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6" w:type="dxa"/>
            <w:tcBorders>
              <w:top w:val="single" w:color="auto" w:sz="4" w:space="0"/>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w:t>
            </w:r>
          </w:p>
        </w:tc>
        <w:tc>
          <w:tcPr>
            <w:tcW w:w="192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0.4288</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（0.1457）</w:t>
            </w:r>
          </w:p>
        </w:tc>
        <w:tc>
          <w:tcPr>
            <w:tcW w:w="192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225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6" w:type="dxa"/>
            <w:tcBorders>
              <w:top w:val="nil"/>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劳动力流动人数</w:t>
            </w:r>
          </w:p>
        </w:tc>
        <w:tc>
          <w:tcPr>
            <w:tcW w:w="1924" w:type="dxa"/>
            <w:tcBorders>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924" w:type="dxa"/>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0.3036</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（0.1088）</w:t>
            </w:r>
          </w:p>
        </w:tc>
        <w:tc>
          <w:tcPr>
            <w:tcW w:w="2255" w:type="dxa"/>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6" w:type="dxa"/>
            <w:tcBorders>
              <w:top w:val="nil"/>
              <w:bottom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劳动力流动比例</w:t>
            </w:r>
          </w:p>
        </w:tc>
        <w:tc>
          <w:tcPr>
            <w:tcW w:w="1924" w:type="dxa"/>
            <w:tcBorders>
              <w:top w:val="nil"/>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924" w:type="dxa"/>
            <w:tcBorders>
              <w:top w:val="nil"/>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2255" w:type="dxa"/>
            <w:tcBorders>
              <w:top w:val="nil"/>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0.9883</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（0.3399）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6" w:type="dxa"/>
            <w:tcBorders>
              <w:top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控制变量</w:t>
            </w:r>
          </w:p>
        </w:tc>
        <w:tc>
          <w:tcPr>
            <w:tcW w:w="1924" w:type="dxa"/>
            <w:tcBorders>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24" w:type="dxa"/>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255" w:type="dxa"/>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0" w:hRule="atLeast"/>
        </w:trPr>
        <w:tc>
          <w:tcPr>
            <w:tcW w:w="2516" w:type="dxa"/>
            <w:tcBorders>
              <w:top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家庭固定效应</w:t>
            </w:r>
          </w:p>
        </w:tc>
        <w:tc>
          <w:tcPr>
            <w:tcW w:w="1924" w:type="dxa"/>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1924"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255"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bookmarkEnd w:id="1"/>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eastAsia="黑体"/>
          <w:sz w:val="18"/>
          <w:lang w:val="en-US" w:eastAsia="zh-CN"/>
        </w:rPr>
      </w:pPr>
      <w:r>
        <w:rPr>
          <w:rFonts w:hint="eastAsia" w:eastAsia="黑体"/>
          <w:sz w:val="18"/>
          <w:lang w:val="en-US" w:eastAsia="zh-CN"/>
        </w:rPr>
        <w:t>附表3（续）</w:t>
      </w:r>
    </w:p>
    <w:tbl>
      <w:tblPr>
        <w:tblStyle w:val="33"/>
        <w:tblW w:w="8619" w:type="dxa"/>
        <w:tblInd w:w="6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516"/>
        <w:gridCol w:w="2034"/>
        <w:gridCol w:w="2034"/>
        <w:gridCol w:w="20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2516" w:type="dxa"/>
            <w:tcBorders>
              <w:top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年份固定效应</w:t>
            </w:r>
          </w:p>
        </w:tc>
        <w:tc>
          <w:tcPr>
            <w:tcW w:w="2034" w:type="dxa"/>
            <w:tcBorders>
              <w:top w:val="single" w:color="auto" w:sz="4" w:space="0"/>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034"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035"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2516" w:type="dxa"/>
            <w:tcBorders>
              <w:top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观测值数</w:t>
            </w:r>
          </w:p>
        </w:tc>
        <w:tc>
          <w:tcPr>
            <w:tcW w:w="2034" w:type="dxa"/>
            <w:tcBorders>
              <w:top w:val="nil"/>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18988</w:t>
            </w:r>
          </w:p>
        </w:tc>
        <w:tc>
          <w:tcPr>
            <w:tcW w:w="2034"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18988</w:t>
            </w:r>
          </w:p>
        </w:tc>
        <w:tc>
          <w:tcPr>
            <w:tcW w:w="2035"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18980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8619" w:type="dxa"/>
            <w:gridSpan w:val="4"/>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一阶段估计结果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2516" w:type="dxa"/>
            <w:tcBorders>
              <w:top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一阶段F值</w:t>
            </w:r>
          </w:p>
        </w:tc>
        <w:tc>
          <w:tcPr>
            <w:tcW w:w="2034" w:type="dxa"/>
            <w:tcBorders>
              <w:top w:val="single" w:color="auto" w:sz="4" w:space="0"/>
              <w:left w:val="single" w:color="auto" w:sz="4"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53.22</w:t>
            </w:r>
          </w:p>
        </w:tc>
        <w:tc>
          <w:tcPr>
            <w:tcW w:w="2034"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40.66</w:t>
            </w:r>
          </w:p>
        </w:tc>
        <w:tc>
          <w:tcPr>
            <w:tcW w:w="2035"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39.06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2516" w:type="dxa"/>
            <w:tcBorders>
              <w:top w:val="nil"/>
              <w:bottom w:val="single" w:color="auto" w:sz="12"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一阶段工具变量T值</w:t>
            </w:r>
          </w:p>
        </w:tc>
        <w:tc>
          <w:tcPr>
            <w:tcW w:w="2034" w:type="dxa"/>
            <w:tcBorders>
              <w:top w:val="nil"/>
              <w:left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6.32</w:t>
            </w:r>
          </w:p>
        </w:tc>
        <w:tc>
          <w:tcPr>
            <w:tcW w:w="2034" w:type="dxa"/>
            <w:tcBorders>
              <w:top w:val="nil"/>
              <w:bottom w:val="single" w:color="auto" w:sz="1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5.14</w:t>
            </w:r>
          </w:p>
        </w:tc>
        <w:tc>
          <w:tcPr>
            <w:tcW w:w="2035" w:type="dxa"/>
            <w:tcBorders>
              <w:top w:val="nil"/>
              <w:bottom w:val="single" w:color="auto" w:sz="1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5.99</w:t>
            </w:r>
          </w:p>
        </w:tc>
      </w:tr>
    </w:tbl>
    <w:p>
      <w:pPr>
        <w:ind w:firstLine="332"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w:t>
      </w:r>
      <w:r>
        <w:rPr>
          <w:rFonts w:hint="default" w:ascii="Times New Roman" w:hAnsi="Times New Roman" w:eastAsia="宋体" w:cs="Times New Roman"/>
          <w:kern w:val="0"/>
          <w:sz w:val="18"/>
          <w:szCs w:val="18"/>
        </w:rPr>
        <w:t>①</w:t>
      </w:r>
      <w:r>
        <w:rPr>
          <w:rFonts w:hint="default" w:ascii="Times New Roman" w:hAnsi="Times New Roman" w:eastAsia="宋体" w:cs="Times New Roman"/>
          <w:sz w:val="18"/>
          <w:szCs w:val="18"/>
        </w:rPr>
        <w:t>***表示1%的显著性水平。②工具变量为同一市县内被抽取到的其他村庄同收入阶层劳动力流动的比例。</w:t>
      </w:r>
    </w:p>
    <w:p>
      <w:pPr>
        <w:rPr>
          <w:rFonts w:hint="default" w:ascii="Times New Roman" w:hAnsi="Times New Roman" w:eastAsia="宋体" w:cs="Times New Roman"/>
          <w:sz w:val="18"/>
          <w:szCs w:val="18"/>
        </w:rPr>
      </w:pPr>
    </w:p>
    <w:p>
      <w:pPr>
        <w:spacing w:line="240" w:lineRule="atLeast"/>
        <w:ind w:firstLine="332" w:firstLineChars="200"/>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lang w:val="en-US" w:eastAsia="zh-CN"/>
        </w:rPr>
        <w:t>附</w:t>
      </w:r>
      <w:r>
        <w:rPr>
          <w:rFonts w:hint="default" w:ascii="Times New Roman" w:hAnsi="Times New Roman" w:eastAsia="黑体" w:cs="Times New Roman"/>
          <w:sz w:val="18"/>
          <w:szCs w:val="18"/>
          <w:highlight w:val="none"/>
        </w:rPr>
        <w:t>表</w:t>
      </w:r>
      <w:r>
        <w:rPr>
          <w:rFonts w:hint="eastAsia" w:ascii="Times New Roman" w:hAnsi="Times New Roman" w:eastAsia="黑体" w:cs="Times New Roman"/>
          <w:sz w:val="18"/>
          <w:szCs w:val="18"/>
          <w:highlight w:val="none"/>
          <w:lang w:val="en-US" w:eastAsia="zh-CN"/>
        </w:rPr>
        <w:t>4</w:t>
      </w:r>
      <w:r>
        <w:rPr>
          <w:rFonts w:hint="default" w:ascii="Times New Roman" w:hAnsi="Times New Roman" w:eastAsia="黑体" w:cs="Times New Roman"/>
          <w:sz w:val="18"/>
          <w:szCs w:val="18"/>
          <w:highlight w:val="none"/>
        </w:rPr>
        <w:t xml:space="preserve">                    劳动力流动对商业保险参与的影响：稳健性检验</w:t>
      </w:r>
    </w:p>
    <w:tbl>
      <w:tblPr>
        <w:tblStyle w:val="33"/>
        <w:tblW w:w="866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
      <w:tblGrid>
        <w:gridCol w:w="2098"/>
        <w:gridCol w:w="1094"/>
        <w:gridCol w:w="1094"/>
        <w:gridCol w:w="1094"/>
        <w:gridCol w:w="1094"/>
        <w:gridCol w:w="1094"/>
        <w:gridCol w:w="109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vMerge w:val="restart"/>
            <w:tcBorders>
              <w:top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变量</w:t>
            </w:r>
          </w:p>
        </w:tc>
        <w:tc>
          <w:tcPr>
            <w:tcW w:w="1094" w:type="dxa"/>
            <w:tcBorders>
              <w:top w:val="single" w:color="auto" w:sz="12"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p>
        </w:tc>
        <w:tc>
          <w:tcPr>
            <w:tcW w:w="1094" w:type="dxa"/>
            <w:tcBorders>
              <w:top w:val="single" w:color="auto" w:sz="12"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w:t>
            </w:r>
          </w:p>
        </w:tc>
        <w:tc>
          <w:tcPr>
            <w:tcW w:w="1094" w:type="dxa"/>
            <w:tcBorders>
              <w:top w:val="single" w:color="auto" w:sz="12"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w:t>
            </w:r>
          </w:p>
        </w:tc>
        <w:tc>
          <w:tcPr>
            <w:tcW w:w="1094" w:type="dxa"/>
            <w:tcBorders>
              <w:top w:val="single" w:color="auto" w:sz="12"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（4）</w:t>
            </w:r>
          </w:p>
        </w:tc>
        <w:tc>
          <w:tcPr>
            <w:tcW w:w="1094" w:type="dxa"/>
            <w:tcBorders>
              <w:top w:val="single" w:color="auto" w:sz="12"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（5）</w:t>
            </w:r>
          </w:p>
        </w:tc>
        <w:tc>
          <w:tcPr>
            <w:tcW w:w="1096" w:type="dxa"/>
            <w:tcBorders>
              <w:top w:val="single" w:color="auto" w:sz="12"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p>
        </w:tc>
        <w:tc>
          <w:tcPr>
            <w:tcW w:w="1094" w:type="dxa"/>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FE</w:t>
            </w:r>
          </w:p>
        </w:tc>
        <w:tc>
          <w:tcPr>
            <w:tcW w:w="1094"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FE</w:t>
            </w:r>
          </w:p>
        </w:tc>
        <w:tc>
          <w:tcPr>
            <w:tcW w:w="1094"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FE</w:t>
            </w:r>
          </w:p>
        </w:tc>
        <w:tc>
          <w:tcPr>
            <w:tcW w:w="1094"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Probit</w:t>
            </w:r>
          </w:p>
        </w:tc>
        <w:tc>
          <w:tcPr>
            <w:tcW w:w="1094"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FE</w:t>
            </w:r>
          </w:p>
        </w:tc>
        <w:tc>
          <w:tcPr>
            <w:tcW w:w="1096" w:type="dxa"/>
            <w:tcBorders>
              <w:top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FE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top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w:t>
            </w:r>
          </w:p>
        </w:tc>
        <w:tc>
          <w:tcPr>
            <w:tcW w:w="1094" w:type="dxa"/>
            <w:tcBorders>
              <w:top w:val="single" w:color="auto" w:sz="4"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0.0395</w:t>
            </w:r>
            <w:r>
              <w:rPr>
                <w:rFonts w:hint="default" w:ascii="Times New Roman" w:hAnsi="Times New Roman" w:eastAsia="宋体" w:cs="Times New Roman"/>
                <w:sz w:val="18"/>
                <w:szCs w:val="18"/>
                <w:highlight w:val="none"/>
                <w:vertAlign w:val="superscript"/>
              </w:rPr>
              <w:t>***</w:t>
            </w:r>
          </w:p>
        </w:tc>
        <w:tc>
          <w:tcPr>
            <w:tcW w:w="1094"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0.0089</w:t>
            </w:r>
            <w:r>
              <w:rPr>
                <w:rFonts w:hint="default" w:ascii="Times New Roman" w:hAnsi="Times New Roman" w:eastAsia="宋体" w:cs="Times New Roman"/>
                <w:sz w:val="18"/>
                <w:szCs w:val="18"/>
                <w:highlight w:val="none"/>
                <w:vertAlign w:val="superscript"/>
              </w:rPr>
              <w:t>***</w:t>
            </w:r>
          </w:p>
        </w:tc>
        <w:tc>
          <w:tcPr>
            <w:tcW w:w="1094"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0.0236</w:t>
            </w:r>
            <w:r>
              <w:rPr>
                <w:rFonts w:hint="default" w:ascii="Times New Roman" w:hAnsi="Times New Roman" w:eastAsia="宋体" w:cs="Times New Roman"/>
                <w:sz w:val="18"/>
                <w:szCs w:val="18"/>
                <w:highlight w:val="none"/>
                <w:vertAlign w:val="superscript"/>
              </w:rPr>
              <w:t>**</w:t>
            </w:r>
          </w:p>
        </w:tc>
        <w:tc>
          <w:tcPr>
            <w:tcW w:w="1094"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0.0178</w:t>
            </w:r>
            <w:r>
              <w:rPr>
                <w:rFonts w:hint="default" w:ascii="Times New Roman" w:hAnsi="Times New Roman" w:eastAsia="宋体" w:cs="Times New Roman"/>
                <w:sz w:val="18"/>
                <w:szCs w:val="18"/>
                <w:highlight w:val="none"/>
                <w:vertAlign w:val="superscript"/>
              </w:rPr>
              <w:t>**</w:t>
            </w:r>
          </w:p>
        </w:tc>
        <w:tc>
          <w:tcPr>
            <w:tcW w:w="1094"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0.0339</w:t>
            </w:r>
            <w:r>
              <w:rPr>
                <w:rFonts w:hint="default" w:ascii="Times New Roman" w:hAnsi="Times New Roman" w:eastAsia="宋体" w:cs="Times New Roman"/>
                <w:sz w:val="18"/>
                <w:szCs w:val="18"/>
                <w:highlight w:val="none"/>
                <w:vertAlign w:val="superscript"/>
              </w:rPr>
              <w:t>***</w:t>
            </w:r>
          </w:p>
        </w:tc>
        <w:tc>
          <w:tcPr>
            <w:tcW w:w="1096" w:type="dxa"/>
            <w:tcBorders>
              <w:top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0.0346</w:t>
            </w:r>
            <w:r>
              <w:rPr>
                <w:rFonts w:hint="default" w:ascii="Times New Roman" w:hAnsi="Times New Roman" w:eastAsia="宋体" w:cs="Times New Roman"/>
                <w:sz w:val="18"/>
                <w:szCs w:val="18"/>
                <w:highlight w:val="none"/>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top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p>
        </w:tc>
        <w:tc>
          <w:tcPr>
            <w:tcW w:w="1094" w:type="dxa"/>
            <w:tcBorders>
              <w:top w:val="nil"/>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（0.0129）</w:t>
            </w:r>
          </w:p>
        </w:tc>
        <w:tc>
          <w:tcPr>
            <w:tcW w:w="1094"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（0.0033）</w:t>
            </w:r>
          </w:p>
        </w:tc>
        <w:tc>
          <w:tcPr>
            <w:tcW w:w="1094"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（0.0103）</w:t>
            </w:r>
          </w:p>
        </w:tc>
        <w:tc>
          <w:tcPr>
            <w:tcW w:w="1094"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（0.0082）</w:t>
            </w:r>
          </w:p>
        </w:tc>
        <w:tc>
          <w:tcPr>
            <w:tcW w:w="1094"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（0.0085）</w:t>
            </w:r>
          </w:p>
        </w:tc>
        <w:tc>
          <w:tcPr>
            <w:tcW w:w="1096" w:type="dxa"/>
            <w:tcBorders>
              <w:top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（0.0086）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商业保险营销</w:t>
            </w: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0.0053</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（0.0198）</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数字保险发展</w:t>
            </w:r>
            <w:r>
              <w:rPr>
                <w:rFonts w:hint="default" w:ascii="Times New Roman" w:hAnsi="Times New Roman" w:eastAsia="宋体" w:cs="Times New Roman"/>
                <w:sz w:val="18"/>
                <w:szCs w:val="18"/>
                <w:highlight w:val="none"/>
                <w:lang w:val="en-US" w:eastAsia="zh-CN"/>
              </w:rPr>
              <w:t>指数</w:t>
            </w: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0.0314</w:t>
            </w:r>
            <w:r>
              <w:rPr>
                <w:rFonts w:hint="default" w:ascii="Times New Roman" w:hAnsi="Times New Roman" w:eastAsia="宋体" w:cs="Times New Roman"/>
                <w:sz w:val="18"/>
                <w:szCs w:val="18"/>
                <w:highlight w:val="none"/>
                <w:vertAlign w:val="superscript"/>
              </w:rPr>
              <w:t>**</w:t>
            </w: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（0.0123）</w:t>
            </w: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数字普惠金融发展</w:t>
            </w:r>
            <w:r>
              <w:rPr>
                <w:rFonts w:hint="default" w:ascii="Times New Roman" w:hAnsi="Times New Roman" w:eastAsia="宋体" w:cs="Times New Roman"/>
                <w:sz w:val="18"/>
                <w:szCs w:val="18"/>
                <w:highlight w:val="none"/>
                <w:lang w:val="en-US" w:eastAsia="zh-CN"/>
              </w:rPr>
              <w:t>指数</w:t>
            </w: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0.0110</w:t>
            </w:r>
            <w:r>
              <w:rPr>
                <w:rFonts w:hint="default" w:ascii="Times New Roman" w:hAnsi="Times New Roman" w:eastAsia="宋体" w:cs="Times New Roman"/>
                <w:sz w:val="18"/>
                <w:szCs w:val="18"/>
                <w:highlight w:val="none"/>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控制变量</w:t>
            </w: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家庭固定效应</w:t>
            </w: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省份固定效应</w:t>
            </w:r>
          </w:p>
        </w:tc>
        <w:tc>
          <w:tcPr>
            <w:tcW w:w="10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6"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年份固定效应</w:t>
            </w:r>
          </w:p>
        </w:tc>
        <w:tc>
          <w:tcPr>
            <w:tcW w:w="1094"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4"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p>
        </w:tc>
        <w:tc>
          <w:tcPr>
            <w:tcW w:w="109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c>
          <w:tcPr>
            <w:tcW w:w="1096" w:type="dxa"/>
            <w:tcBorders>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已</w:t>
            </w:r>
            <w:r>
              <w:rPr>
                <w:rFonts w:hint="default" w:ascii="Times New Roman" w:hAnsi="Times New Roman" w:eastAsia="宋体" w:cs="Times New Roman"/>
                <w:sz w:val="18"/>
                <w:szCs w:val="18"/>
                <w:highlight w:val="none"/>
              </w:rPr>
              <w:t>控制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观测值数</w:t>
            </w:r>
          </w:p>
        </w:tc>
        <w:tc>
          <w:tcPr>
            <w:tcW w:w="1094"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8580</w:t>
            </w:r>
          </w:p>
        </w:tc>
        <w:tc>
          <w:tcPr>
            <w:tcW w:w="10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19048</w:t>
            </w:r>
          </w:p>
        </w:tc>
        <w:tc>
          <w:tcPr>
            <w:tcW w:w="10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19048</w:t>
            </w:r>
          </w:p>
        </w:tc>
        <w:tc>
          <w:tcPr>
            <w:tcW w:w="10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12494</w:t>
            </w:r>
          </w:p>
        </w:tc>
        <w:tc>
          <w:tcPr>
            <w:tcW w:w="10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13086</w:t>
            </w:r>
          </w:p>
        </w:tc>
        <w:tc>
          <w:tcPr>
            <w:tcW w:w="1096" w:type="dxa"/>
            <w:tcBorders>
              <w:top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13086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45" w:type="dxa"/>
            <w:bottom w:w="0" w:type="dxa"/>
            <w:right w:w="45" w:type="dxa"/>
          </w:tblCellMar>
        </w:tblPrEx>
        <w:trPr>
          <w:trHeight w:val="317" w:hRule="atLeast"/>
        </w:trPr>
        <w:tc>
          <w:tcPr>
            <w:tcW w:w="2098" w:type="dxa"/>
            <w:tcBorders>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Within R</w:t>
            </w:r>
            <w:r>
              <w:rPr>
                <w:rFonts w:hint="default" w:ascii="Times New Roman" w:hAnsi="Times New Roman" w:eastAsia="宋体" w:cs="Times New Roman"/>
                <w:sz w:val="18"/>
                <w:szCs w:val="18"/>
                <w:highlight w:val="none"/>
                <w:vertAlign w:val="superscript"/>
              </w:rPr>
              <w:t>2</w:t>
            </w:r>
            <w:r>
              <w:rPr>
                <w:rFonts w:hint="default" w:ascii="Times New Roman" w:hAnsi="Times New Roman" w:eastAsia="宋体" w:cs="Times New Roman"/>
                <w:sz w:val="18"/>
                <w:szCs w:val="18"/>
                <w:highlight w:val="none"/>
              </w:rPr>
              <w:t>或Pseudo R</w:t>
            </w:r>
            <w:r>
              <w:rPr>
                <w:rFonts w:hint="default" w:ascii="Times New Roman" w:hAnsi="Times New Roman" w:eastAsia="宋体" w:cs="Times New Roman"/>
                <w:sz w:val="18"/>
                <w:szCs w:val="18"/>
                <w:highlight w:val="none"/>
                <w:vertAlign w:val="superscript"/>
              </w:rPr>
              <w:t>2</w:t>
            </w:r>
          </w:p>
        </w:tc>
        <w:tc>
          <w:tcPr>
            <w:tcW w:w="1094" w:type="dxa"/>
            <w:tcBorders>
              <w:left w:val="single" w:color="auto" w:sz="4"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0.0216</w:t>
            </w:r>
          </w:p>
        </w:tc>
        <w:tc>
          <w:tcPr>
            <w:tcW w:w="109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0.0140</w:t>
            </w:r>
          </w:p>
        </w:tc>
        <w:tc>
          <w:tcPr>
            <w:tcW w:w="109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0.0211</w:t>
            </w:r>
          </w:p>
        </w:tc>
        <w:tc>
          <w:tcPr>
            <w:tcW w:w="109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0.0875</w:t>
            </w:r>
          </w:p>
        </w:tc>
        <w:tc>
          <w:tcPr>
            <w:tcW w:w="109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0.0251</w:t>
            </w:r>
          </w:p>
        </w:tc>
        <w:tc>
          <w:tcPr>
            <w:tcW w:w="1096" w:type="dxa"/>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0.0251</w:t>
            </w:r>
          </w:p>
        </w:tc>
      </w:tr>
    </w:tbl>
    <w:p>
      <w:pPr>
        <w:spacing w:line="240" w:lineRule="atLeast"/>
        <w:ind w:firstLine="332"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注：</w:t>
      </w:r>
      <w:r>
        <w:rPr>
          <w:rFonts w:hint="default" w:ascii="Times New Roman" w:hAnsi="Times New Roman" w:eastAsia="宋体" w:cs="Times New Roman"/>
          <w:kern w:val="0"/>
          <w:sz w:val="18"/>
          <w:szCs w:val="18"/>
          <w:highlight w:val="none"/>
        </w:rPr>
        <w:t>①</w:t>
      </w: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和</w:t>
      </w:r>
      <w:r>
        <w:rPr>
          <w:rFonts w:hint="default" w:ascii="Times New Roman" w:hAnsi="Times New Roman" w:eastAsia="宋体" w:cs="Times New Roman"/>
          <w:sz w:val="18"/>
          <w:szCs w:val="18"/>
          <w:highlight w:val="none"/>
        </w:rPr>
        <w:t>**分别表示1%</w:t>
      </w:r>
      <w:r>
        <w:rPr>
          <w:rFonts w:hint="default" w:ascii="Times New Roman" w:hAnsi="Times New Roman" w:eastAsia="宋体" w:cs="Times New Roman"/>
          <w:sz w:val="18"/>
          <w:szCs w:val="18"/>
          <w:highlight w:val="none"/>
          <w:lang w:val="en-US" w:eastAsia="zh-CN"/>
        </w:rPr>
        <w:t>和</w:t>
      </w:r>
      <w:r>
        <w:rPr>
          <w:rFonts w:hint="default" w:ascii="Times New Roman" w:hAnsi="Times New Roman" w:eastAsia="宋体" w:cs="Times New Roman"/>
          <w:sz w:val="18"/>
          <w:szCs w:val="18"/>
          <w:highlight w:val="none"/>
        </w:rPr>
        <w:t>5%的显著性水平。</w:t>
      </w:r>
      <w:r>
        <w:rPr>
          <w:rFonts w:hint="default" w:ascii="Times New Roman" w:hAnsi="Times New Roman" w:eastAsia="宋体" w:cs="Times New Roman"/>
          <w:kern w:val="0"/>
          <w:sz w:val="18"/>
          <w:szCs w:val="18"/>
          <w:highlight w:val="none"/>
        </w:rPr>
        <w:t>②</w:t>
      </w:r>
      <w:r>
        <w:rPr>
          <w:rFonts w:hint="default" w:ascii="Times New Roman" w:hAnsi="Times New Roman" w:eastAsia="宋体" w:cs="Times New Roman"/>
          <w:kern w:val="0"/>
          <w:sz w:val="18"/>
          <w:szCs w:val="18"/>
          <w:highlight w:val="none"/>
          <w:lang w:val="en-US" w:eastAsia="zh-CN"/>
        </w:rPr>
        <w:t>在</w:t>
      </w:r>
      <w:r>
        <w:rPr>
          <w:rFonts w:hint="default" w:ascii="Times New Roman" w:hAnsi="Times New Roman" w:eastAsia="宋体" w:cs="Times New Roman"/>
          <w:sz w:val="18"/>
          <w:szCs w:val="18"/>
          <w:highlight w:val="none"/>
        </w:rPr>
        <w:t>CHFS数据</w:t>
      </w:r>
      <w:r>
        <w:rPr>
          <w:rFonts w:hint="default" w:ascii="Times New Roman" w:hAnsi="Times New Roman" w:eastAsia="宋体" w:cs="Times New Roman"/>
          <w:sz w:val="18"/>
          <w:szCs w:val="18"/>
          <w:highlight w:val="none"/>
          <w:lang w:val="en-US" w:eastAsia="zh-CN"/>
        </w:rPr>
        <w:t>中，</w:t>
      </w:r>
      <w:r>
        <w:rPr>
          <w:rFonts w:hint="default" w:ascii="Times New Roman" w:hAnsi="Times New Roman" w:eastAsia="宋体" w:cs="Times New Roman"/>
          <w:sz w:val="18"/>
          <w:szCs w:val="18"/>
          <w:highlight w:val="none"/>
        </w:rPr>
        <w:t>仅</w:t>
      </w:r>
      <w:r>
        <w:rPr>
          <w:rFonts w:hint="default" w:ascii="Times New Roman" w:hAnsi="Times New Roman" w:eastAsia="宋体" w:cs="Times New Roman"/>
          <w:sz w:val="18"/>
          <w:szCs w:val="18"/>
          <w:highlight w:val="none"/>
          <w:lang w:val="en-US" w:eastAsia="zh-CN"/>
        </w:rPr>
        <w:t>有</w:t>
      </w:r>
      <w:r>
        <w:rPr>
          <w:rFonts w:hint="default" w:ascii="Times New Roman" w:hAnsi="Times New Roman" w:eastAsia="宋体" w:cs="Times New Roman"/>
          <w:sz w:val="18"/>
          <w:szCs w:val="18"/>
          <w:highlight w:val="none"/>
        </w:rPr>
        <w:t>2017年</w:t>
      </w:r>
      <w:r>
        <w:rPr>
          <w:rFonts w:hint="default" w:ascii="Times New Roman" w:hAnsi="Times New Roman" w:eastAsia="宋体" w:cs="Times New Roman"/>
          <w:sz w:val="18"/>
          <w:szCs w:val="18"/>
          <w:highlight w:val="none"/>
          <w:lang w:val="en-US" w:eastAsia="zh-CN"/>
        </w:rPr>
        <w:t>的数据包括</w:t>
      </w:r>
      <w:r>
        <w:rPr>
          <w:rFonts w:hint="default" w:ascii="Times New Roman" w:hAnsi="Times New Roman" w:eastAsia="宋体" w:cs="Times New Roman"/>
          <w:sz w:val="18"/>
          <w:szCs w:val="18"/>
          <w:highlight w:val="none"/>
        </w:rPr>
        <w:t>村庄保险机构的设立信息</w:t>
      </w:r>
      <w:r>
        <w:rPr>
          <w:rFonts w:hint="default" w:ascii="Times New Roman" w:hAnsi="Times New Roman" w:eastAsia="宋体" w:cs="Times New Roman"/>
          <w:kern w:val="0"/>
          <w:sz w:val="18"/>
          <w:szCs w:val="18"/>
          <w:highlight w:val="none"/>
        </w:rPr>
        <w:t>，故（4）列仅使用2017年</w:t>
      </w:r>
      <w:r>
        <w:rPr>
          <w:rFonts w:hint="default" w:ascii="Times New Roman" w:hAnsi="Times New Roman" w:eastAsia="宋体" w:cs="Times New Roman"/>
          <w:kern w:val="0"/>
          <w:sz w:val="18"/>
          <w:szCs w:val="18"/>
          <w:highlight w:val="none"/>
          <w:lang w:val="en-US" w:eastAsia="zh-CN"/>
        </w:rPr>
        <w:t>的</w:t>
      </w:r>
      <w:r>
        <w:rPr>
          <w:rFonts w:hint="default" w:ascii="Times New Roman" w:hAnsi="Times New Roman" w:eastAsia="宋体" w:cs="Times New Roman"/>
          <w:kern w:val="0"/>
          <w:sz w:val="18"/>
          <w:szCs w:val="18"/>
          <w:highlight w:val="none"/>
        </w:rPr>
        <w:t>数据进行分析，并</w:t>
      </w:r>
      <w:r>
        <w:rPr>
          <w:rFonts w:hint="default" w:ascii="Times New Roman" w:hAnsi="Times New Roman" w:eastAsia="宋体" w:cs="Times New Roman"/>
          <w:sz w:val="18"/>
          <w:szCs w:val="18"/>
          <w:highlight w:val="none"/>
        </w:rPr>
        <w:t>控制了省份固定效应，估计结果报告的是边际效应。③</w:t>
      </w:r>
      <w:r>
        <w:rPr>
          <w:rFonts w:hint="default" w:ascii="Times New Roman" w:hAnsi="Times New Roman" w:eastAsia="宋体" w:cs="Times New Roman"/>
          <w:sz w:val="18"/>
          <w:szCs w:val="18"/>
          <w:highlight w:val="none"/>
          <w:lang w:val="en-US" w:eastAsia="zh-CN"/>
        </w:rPr>
        <w:t>本文对</w:t>
      </w:r>
      <w:r>
        <w:rPr>
          <w:rFonts w:hint="default" w:ascii="Times New Roman" w:hAnsi="Times New Roman" w:eastAsia="宋体" w:cs="Times New Roman"/>
          <w:sz w:val="18"/>
          <w:szCs w:val="18"/>
          <w:highlight w:val="none"/>
        </w:rPr>
        <w:t>数字普惠金融</w:t>
      </w:r>
      <w:r>
        <w:rPr>
          <w:rFonts w:hint="default" w:ascii="Times New Roman" w:hAnsi="Times New Roman" w:eastAsia="宋体" w:cs="Times New Roman"/>
          <w:sz w:val="18"/>
          <w:szCs w:val="18"/>
          <w:highlight w:val="none"/>
          <w:lang w:val="en-US" w:eastAsia="zh-CN"/>
        </w:rPr>
        <w:t>发展</w:t>
      </w:r>
      <w:r>
        <w:rPr>
          <w:rFonts w:hint="default" w:ascii="Times New Roman" w:hAnsi="Times New Roman" w:eastAsia="宋体" w:cs="Times New Roman"/>
          <w:sz w:val="18"/>
          <w:szCs w:val="18"/>
          <w:highlight w:val="none"/>
        </w:rPr>
        <w:t>指数和数字保险</w:t>
      </w:r>
      <w:r>
        <w:rPr>
          <w:rFonts w:hint="default" w:ascii="Times New Roman" w:hAnsi="Times New Roman" w:eastAsia="宋体" w:cs="Times New Roman"/>
          <w:sz w:val="18"/>
          <w:szCs w:val="18"/>
          <w:highlight w:val="none"/>
          <w:lang w:val="en-US" w:eastAsia="zh-CN"/>
        </w:rPr>
        <w:t>发展</w:t>
      </w:r>
      <w:r>
        <w:rPr>
          <w:rFonts w:hint="default" w:ascii="Times New Roman" w:hAnsi="Times New Roman" w:eastAsia="宋体" w:cs="Times New Roman"/>
          <w:sz w:val="18"/>
          <w:szCs w:val="18"/>
          <w:highlight w:val="none"/>
        </w:rPr>
        <w:t>指数进行了</w:t>
      </w:r>
      <w:r>
        <w:rPr>
          <w:rFonts w:hint="default" w:ascii="Times New Roman" w:hAnsi="Times New Roman" w:eastAsia="宋体" w:cs="Times New Roman"/>
          <w:sz w:val="18"/>
          <w:szCs w:val="18"/>
          <w:highlight w:val="none"/>
          <w:lang w:val="en-US" w:eastAsia="zh-CN"/>
        </w:rPr>
        <w:t>取</w:t>
      </w:r>
      <w:r>
        <w:rPr>
          <w:rFonts w:hint="default" w:ascii="Times New Roman" w:hAnsi="Times New Roman" w:eastAsia="宋体" w:cs="Times New Roman"/>
          <w:sz w:val="18"/>
          <w:szCs w:val="18"/>
          <w:highlight w:val="none"/>
        </w:rPr>
        <w:t>对数处理。同时，</w:t>
      </w:r>
      <w:r>
        <w:rPr>
          <w:rFonts w:hint="default" w:ascii="Times New Roman" w:hAnsi="Times New Roman" w:eastAsia="宋体" w:cs="Times New Roman"/>
          <w:sz w:val="18"/>
          <w:szCs w:val="18"/>
          <w:highlight w:val="none"/>
          <w:lang w:val="en-US" w:eastAsia="zh-CN"/>
        </w:rPr>
        <w:t>本文</w:t>
      </w:r>
      <w:r>
        <w:rPr>
          <w:rFonts w:hint="default" w:ascii="Times New Roman" w:hAnsi="Times New Roman" w:eastAsia="宋体" w:cs="Times New Roman"/>
          <w:sz w:val="18"/>
          <w:szCs w:val="18"/>
          <w:highlight w:val="none"/>
        </w:rPr>
        <w:t>也尝试将县级指数替换为市级指数</w:t>
      </w:r>
      <w:r>
        <w:rPr>
          <w:rFonts w:hint="default" w:ascii="Times New Roman" w:hAnsi="Times New Roman" w:eastAsia="宋体" w:cs="Times New Roman"/>
          <w:sz w:val="18"/>
          <w:szCs w:val="18"/>
          <w:highlight w:val="none"/>
          <w:lang w:val="en-US" w:eastAsia="zh-CN"/>
        </w:rPr>
        <w:t>进行实证估计</w:t>
      </w:r>
      <w:r>
        <w:rPr>
          <w:rFonts w:hint="default"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lang w:val="en-US" w:eastAsia="zh-CN"/>
        </w:rPr>
        <w:t>结果显示，劳动力流动依然对家庭商业保险参与具有促进作用</w:t>
      </w:r>
      <w:r>
        <w:rPr>
          <w:rFonts w:hint="default" w:ascii="Times New Roman" w:hAnsi="Times New Roman" w:eastAsia="宋体" w:cs="Times New Roman"/>
          <w:sz w:val="18"/>
          <w:szCs w:val="18"/>
          <w:highlight w:val="none"/>
        </w:rPr>
        <w:t>。④</w:t>
      </w:r>
      <w:r>
        <w:rPr>
          <w:rFonts w:hint="eastAsia" w:ascii="Times New Roman" w:hAnsi="Times New Roman" w:eastAsia="宋体" w:cs="Times New Roman"/>
          <w:sz w:val="18"/>
          <w:szCs w:val="18"/>
          <w:highlight w:val="none"/>
          <w:lang w:val="en-US" w:eastAsia="zh-CN"/>
        </w:rPr>
        <w:t>（3）列</w:t>
      </w:r>
      <w:r>
        <w:rPr>
          <w:rFonts w:hint="default" w:ascii="Times New Roman" w:hAnsi="Times New Roman" w:eastAsia="宋体" w:cs="Times New Roman"/>
          <w:sz w:val="18"/>
          <w:szCs w:val="18"/>
          <w:highlight w:val="none"/>
        </w:rPr>
        <w:t>括号内为聚类到</w:t>
      </w:r>
      <w:r>
        <w:rPr>
          <w:rFonts w:hint="eastAsia" w:ascii="Times New Roman" w:hAnsi="Times New Roman" w:eastAsia="宋体" w:cs="Times New Roman"/>
          <w:sz w:val="18"/>
          <w:szCs w:val="18"/>
          <w:highlight w:val="none"/>
          <w:lang w:val="en-US" w:eastAsia="zh-CN"/>
        </w:rPr>
        <w:t>区县</w:t>
      </w:r>
      <w:r>
        <w:rPr>
          <w:rFonts w:hint="default" w:ascii="Times New Roman" w:hAnsi="Times New Roman" w:eastAsia="宋体" w:cs="Times New Roman"/>
          <w:sz w:val="18"/>
          <w:szCs w:val="18"/>
          <w:highlight w:val="none"/>
        </w:rPr>
        <w:t>层面的稳健标准误</w:t>
      </w:r>
      <w:r>
        <w:rPr>
          <w:rFonts w:hint="eastAsia"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其余各列</w:t>
      </w:r>
      <w:r>
        <w:rPr>
          <w:rFonts w:hint="default" w:ascii="Times New Roman" w:hAnsi="Times New Roman" w:eastAsia="宋体" w:cs="Times New Roman"/>
          <w:sz w:val="18"/>
          <w:szCs w:val="18"/>
          <w:highlight w:val="none"/>
        </w:rPr>
        <w:t>括号内为聚类到</w:t>
      </w:r>
      <w:r>
        <w:rPr>
          <w:rFonts w:hint="eastAsia" w:ascii="Times New Roman" w:hAnsi="Times New Roman" w:eastAsia="宋体" w:cs="Times New Roman"/>
          <w:sz w:val="18"/>
          <w:szCs w:val="18"/>
          <w:highlight w:val="none"/>
          <w:lang w:val="en-US" w:eastAsia="zh-CN"/>
        </w:rPr>
        <w:t>村庄</w:t>
      </w:r>
      <w:r>
        <w:rPr>
          <w:rFonts w:hint="default" w:ascii="Times New Roman" w:hAnsi="Times New Roman" w:eastAsia="宋体" w:cs="Times New Roman"/>
          <w:sz w:val="18"/>
          <w:szCs w:val="18"/>
          <w:highlight w:val="none"/>
        </w:rPr>
        <w:t>层面的稳健标准误。</w:t>
      </w:r>
    </w:p>
    <w:p>
      <w:pPr>
        <w:widowControl w:val="0"/>
        <w:ind w:left="0" w:leftChars="0" w:firstLine="0" w:firstLineChars="0"/>
        <w:jc w:val="both"/>
        <w:rPr>
          <w:rFonts w:hint="default" w:ascii="仿宋_GB2312" w:hAnsi="等线" w:eastAsia="仿宋_GB2312" w:cs="仿宋_GB2312"/>
          <w:kern w:val="2"/>
          <w:sz w:val="21"/>
          <w:szCs w:val="21"/>
          <w:lang w:val="en-US" w:eastAsia="zh-CN" w:bidi="ar-SA"/>
        </w:rPr>
      </w:pPr>
    </w:p>
    <w:p>
      <w:pPr>
        <w:spacing w:line="240" w:lineRule="atLeast"/>
        <w:ind w:firstLine="332" w:firstLineChars="200"/>
        <w:rPr>
          <w:rFonts w:hint="default" w:ascii="Times New Roman" w:hAnsi="Times New Roman" w:eastAsia="黑体" w:cs="Times New Roman"/>
          <w:sz w:val="18"/>
          <w:szCs w:val="18"/>
        </w:rPr>
      </w:pPr>
      <w:r>
        <w:rPr>
          <w:rFonts w:hint="default" w:ascii="Times New Roman" w:hAnsi="Times New Roman" w:eastAsia="黑体" w:cs="Times New Roman"/>
          <w:sz w:val="18"/>
          <w:szCs w:val="18"/>
          <w:lang w:val="en-US" w:eastAsia="zh-CN"/>
        </w:rPr>
        <w:t>附</w:t>
      </w:r>
      <w:r>
        <w:rPr>
          <w:rFonts w:hint="default" w:ascii="Times New Roman" w:hAnsi="Times New Roman" w:eastAsia="黑体" w:cs="Times New Roman"/>
          <w:sz w:val="18"/>
          <w:szCs w:val="18"/>
        </w:rPr>
        <w:t>表</w:t>
      </w:r>
      <w:r>
        <w:rPr>
          <w:rFonts w:hint="eastAsia" w:ascii="Times New Roman" w:hAnsi="Times New Roman" w:eastAsia="黑体" w:cs="Times New Roman"/>
          <w:sz w:val="18"/>
          <w:szCs w:val="18"/>
          <w:lang w:val="en-US" w:eastAsia="zh-CN"/>
        </w:rPr>
        <w:t>5</w:t>
      </w:r>
      <w:r>
        <w:rPr>
          <w:rFonts w:hint="default" w:ascii="Times New Roman" w:hAnsi="Times New Roman" w:eastAsia="黑体" w:cs="Times New Roman"/>
          <w:sz w:val="18"/>
          <w:szCs w:val="18"/>
        </w:rPr>
        <w:t xml:space="preserve">                        劳动力流动比例对商业保险参保金额的影响</w:t>
      </w:r>
    </w:p>
    <w:tbl>
      <w:tblPr>
        <w:tblStyle w:val="33"/>
        <w:tblW w:w="8619" w:type="dxa"/>
        <w:tblInd w:w="96"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9"/>
        <w:gridCol w:w="2176"/>
        <w:gridCol w:w="2176"/>
        <w:gridCol w:w="217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vMerge w:val="restart"/>
            <w:tcBorders>
              <w:top w:val="single" w:color="auto" w:sz="12"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变量</w:t>
            </w:r>
          </w:p>
        </w:tc>
        <w:tc>
          <w:tcPr>
            <w:tcW w:w="2176" w:type="dxa"/>
            <w:tcBorders>
              <w:top w:val="single" w:color="auto" w:sz="12" w:space="0"/>
              <w:left w:val="single" w:color="auto" w:sz="4" w:space="0"/>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p>
        </w:tc>
        <w:tc>
          <w:tcPr>
            <w:tcW w:w="2176" w:type="dxa"/>
            <w:tcBorders>
              <w:top w:val="single" w:color="auto" w:sz="12" w:space="0"/>
              <w:left w:val="nil"/>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w:t>
            </w:r>
          </w:p>
        </w:tc>
        <w:tc>
          <w:tcPr>
            <w:tcW w:w="2178" w:type="dxa"/>
            <w:tcBorders>
              <w:top w:val="single" w:color="auto" w:sz="12" w:space="0"/>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vMerge w:val="continue"/>
            <w:tcBorders>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lang w:val="en-US" w:eastAsia="zh-CN"/>
              </w:rPr>
            </w:pPr>
          </w:p>
        </w:tc>
        <w:tc>
          <w:tcPr>
            <w:tcW w:w="2176"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商业保险参保金额</w:t>
            </w:r>
          </w:p>
        </w:tc>
        <w:tc>
          <w:tcPr>
            <w:tcW w:w="2176" w:type="dxa"/>
            <w:tcBorders>
              <w:top w:val="nil"/>
              <w:left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商业人寿保险参保金额</w:t>
            </w:r>
          </w:p>
        </w:tc>
        <w:tc>
          <w:tcPr>
            <w:tcW w:w="2178" w:type="dxa"/>
            <w:tcBorders>
              <w:top w:val="nil"/>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商业健康保险参保金额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劳动力流动比例</w:t>
            </w:r>
          </w:p>
        </w:tc>
        <w:tc>
          <w:tcPr>
            <w:tcW w:w="217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0.2591</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（0.0920）</w:t>
            </w:r>
          </w:p>
        </w:tc>
        <w:tc>
          <w:tcPr>
            <w:tcW w:w="2176"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0.1625</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（0.0647）</w:t>
            </w:r>
          </w:p>
        </w:tc>
        <w:tc>
          <w:tcPr>
            <w:tcW w:w="2178"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0.1896</w:t>
            </w:r>
            <w:r>
              <w:rPr>
                <w:rFonts w:hint="default" w:ascii="Times New Roman" w:hAnsi="Times New Roman" w:eastAsia="宋体" w:cs="Times New Roman"/>
                <w:sz w:val="18"/>
                <w:szCs w:val="18"/>
                <w:highlight w:val="none"/>
                <w:vertAlign w:val="superscript"/>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（0.0741）</w:t>
            </w:r>
          </w:p>
        </w:tc>
      </w:tr>
    </w:tbl>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rPr>
          <w:rFonts w:hint="default" w:ascii="Times New Roman" w:hAnsi="Times New Roman" w:eastAsia="黑体" w:cs="Times New Roman"/>
          <w:sz w:val="18"/>
          <w:lang w:val="en-US" w:eastAsia="zh-CN"/>
        </w:rPr>
      </w:pPr>
      <w:r>
        <w:rPr>
          <w:rFonts w:hint="eastAsia" w:ascii="Times New Roman" w:hAnsi="Times New Roman" w:eastAsia="黑体" w:cs="Times New Roman"/>
          <w:sz w:val="18"/>
          <w:lang w:val="en-US" w:eastAsia="zh-CN"/>
        </w:rPr>
        <w:t>附表5（续）</w:t>
      </w:r>
    </w:p>
    <w:tbl>
      <w:tblPr>
        <w:tblStyle w:val="33"/>
        <w:tblW w:w="8619" w:type="dxa"/>
        <w:tblInd w:w="96"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9"/>
        <w:gridCol w:w="2176"/>
        <w:gridCol w:w="2176"/>
        <w:gridCol w:w="217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控制变量</w:t>
            </w:r>
          </w:p>
        </w:tc>
        <w:tc>
          <w:tcPr>
            <w:tcW w:w="2176" w:type="dxa"/>
            <w:tcBorders>
              <w:top w:val="single" w:color="auto" w:sz="4" w:space="0"/>
              <w:lef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176" w:type="dxa"/>
            <w:tcBorders>
              <w:top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178" w:type="dxa"/>
            <w:tcBorders>
              <w:top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家庭固定效应</w:t>
            </w:r>
          </w:p>
        </w:tc>
        <w:tc>
          <w:tcPr>
            <w:tcW w:w="2176" w:type="dxa"/>
            <w:tcBorders>
              <w:lef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176"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178"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tcBorders>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年份固定效应</w:t>
            </w:r>
          </w:p>
        </w:tc>
        <w:tc>
          <w:tcPr>
            <w:tcW w:w="2176" w:type="dxa"/>
            <w:tcBorders>
              <w:left w:val="single" w:color="auto" w:sz="4" w:space="0"/>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176"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c>
          <w:tcPr>
            <w:tcW w:w="2178" w:type="dxa"/>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已控制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观测值数</w:t>
            </w:r>
          </w:p>
        </w:tc>
        <w:tc>
          <w:tcPr>
            <w:tcW w:w="2176"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19040</w:t>
            </w:r>
          </w:p>
        </w:tc>
        <w:tc>
          <w:tcPr>
            <w:tcW w:w="2176"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19040</w:t>
            </w:r>
          </w:p>
        </w:tc>
        <w:tc>
          <w:tcPr>
            <w:tcW w:w="2178" w:type="dxa"/>
            <w:tcBorders>
              <w:top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19040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089" w:type="dxa"/>
            <w:tcBorders>
              <w:bottom w:val="single" w:color="auto" w:sz="12"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组内R</w:t>
            </w:r>
            <w:r>
              <w:rPr>
                <w:rFonts w:hint="default" w:ascii="Times New Roman" w:hAnsi="Times New Roman" w:eastAsia="宋体" w:cs="Times New Roman"/>
                <w:sz w:val="18"/>
                <w:szCs w:val="18"/>
                <w:highlight w:val="none"/>
                <w:vertAlign w:val="superscript"/>
              </w:rPr>
              <w:t>2</w:t>
            </w:r>
          </w:p>
        </w:tc>
        <w:tc>
          <w:tcPr>
            <w:tcW w:w="2176" w:type="dxa"/>
            <w:tcBorders>
              <w:left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0.0086</w:t>
            </w:r>
          </w:p>
        </w:tc>
        <w:tc>
          <w:tcPr>
            <w:tcW w:w="2176"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0.0027</w:t>
            </w:r>
          </w:p>
        </w:tc>
        <w:tc>
          <w:tcPr>
            <w:tcW w:w="2178"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0.0155</w:t>
            </w:r>
          </w:p>
        </w:tc>
      </w:tr>
    </w:tbl>
    <w:p>
      <w:pPr>
        <w:spacing w:line="240" w:lineRule="atLeast"/>
        <w:ind w:firstLine="332"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w:t>
      </w:r>
      <w:r>
        <w:rPr>
          <w:rFonts w:hint="default" w:ascii="Times New Roman" w:hAnsi="Times New Roman" w:eastAsia="宋体" w:cs="Times New Roman"/>
          <w:kern w:val="0"/>
          <w:sz w:val="18"/>
          <w:szCs w:val="18"/>
        </w:rPr>
        <w:t>①</w:t>
      </w: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和</w:t>
      </w:r>
      <w:r>
        <w:rPr>
          <w:rFonts w:hint="default" w:ascii="Times New Roman" w:hAnsi="Times New Roman" w:eastAsia="宋体" w:cs="Times New Roman"/>
          <w:sz w:val="18"/>
          <w:szCs w:val="18"/>
        </w:rPr>
        <w:t>**分别表示1%</w:t>
      </w:r>
      <w:r>
        <w:rPr>
          <w:rFonts w:hint="eastAsia" w:ascii="Times New Roman" w:hAnsi="Times New Roman" w:eastAsia="宋体" w:cs="Times New Roman"/>
          <w:sz w:val="18"/>
          <w:szCs w:val="18"/>
          <w:lang w:val="en-US" w:eastAsia="zh-CN"/>
        </w:rPr>
        <w:t>和</w:t>
      </w:r>
      <w:r>
        <w:rPr>
          <w:rFonts w:hint="default" w:ascii="Times New Roman" w:hAnsi="Times New Roman" w:eastAsia="宋体" w:cs="Times New Roman"/>
          <w:sz w:val="18"/>
          <w:szCs w:val="18"/>
        </w:rPr>
        <w:t>5%的显著性水平。</w:t>
      </w:r>
      <w:r>
        <w:rPr>
          <w:rFonts w:hint="default" w:ascii="Times New Roman" w:hAnsi="Times New Roman" w:eastAsia="宋体" w:cs="Times New Roman"/>
          <w:kern w:val="0"/>
          <w:sz w:val="18"/>
          <w:szCs w:val="18"/>
        </w:rPr>
        <w:t>②对商业保险参保金额、商业人寿保险参保金额、商业健康保险参保金额缩尾1%后取对数</w:t>
      </w:r>
      <w:r>
        <w:rPr>
          <w:rFonts w:hint="default" w:ascii="Times New Roman" w:hAnsi="Times New Roman" w:eastAsia="宋体" w:cs="Times New Roman"/>
          <w:sz w:val="18"/>
          <w:szCs w:val="18"/>
        </w:rPr>
        <w:t>。</w:t>
      </w:r>
    </w:p>
    <w:p>
      <w:pPr>
        <w:rPr>
          <w:rFonts w:hint="eastAsia"/>
        </w:rPr>
      </w:pPr>
    </w:p>
    <w:p>
      <w:pPr>
        <w:rPr>
          <w:rFonts w:ascii="Calibri" w:hAnsi="Calibri" w:eastAsia="宋体"/>
        </w:rPr>
      </w:pPr>
    </w:p>
    <w:p>
      <w:pPr>
        <w:rPr>
          <w:rFonts w:ascii="Calibri" w:hAnsi="Calibri" w:eastAsia="宋体"/>
        </w:rPr>
      </w:pPr>
    </w:p>
    <w:p>
      <w:pPr>
        <w:keepNext w:val="0"/>
        <w:keepLines w:val="0"/>
        <w:widowControl/>
        <w:suppressLineNumbers w:val="0"/>
        <w:jc w:val="left"/>
        <w:rPr>
          <w:rFonts w:ascii="Calibri" w:hAnsi="Calibri" w:eastAsia="宋体"/>
        </w:rPr>
      </w:pPr>
      <w:r>
        <w:rPr>
          <w:rFonts w:hint="eastAsia" w:ascii="宋体" w:hAnsi="宋体" w:eastAsia="宋体" w:cs="宋体"/>
          <w:b/>
          <w:bCs/>
          <w:color w:val="FF0000"/>
          <w:kern w:val="0"/>
          <w:sz w:val="21"/>
          <w:szCs w:val="21"/>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lang w:val="en-US" w:eastAsia="zh-CN" w:bidi="ar"/>
        </w:rPr>
        <w:t>。</w:t>
      </w:r>
      <w:r>
        <w:rPr>
          <w:rFonts w:hint="eastAsia" w:ascii="宋体" w:hAnsi="宋体" w:eastAsia="宋体" w:cs="宋体"/>
          <w:b/>
          <w:bCs/>
          <w:color w:val="FF0000"/>
          <w:kern w:val="0"/>
          <w:sz w:val="21"/>
          <w:szCs w:val="21"/>
          <w:lang w:val="en-US" w:eastAsia="zh-CN" w:bidi="ar"/>
        </w:rPr>
        <w:t xml:space="preserve"> </w:t>
      </w:r>
    </w:p>
    <w:p>
      <w:pPr>
        <w:keepNext w:val="0"/>
        <w:keepLines w:val="0"/>
        <w:widowControl/>
        <w:suppressLineNumbers w:val="0"/>
        <w:jc w:val="left"/>
        <w:rPr>
          <w:rFonts w:ascii="Calibri" w:hAnsi="Calibri" w:eastAsia="宋体"/>
        </w:rPr>
      </w:pPr>
      <w:r>
        <w:rPr>
          <w:rFonts w:hint="eastAsia" w:ascii="宋体" w:hAnsi="宋体" w:eastAsia="宋体" w:cs="宋体"/>
          <w:color w:val="3C3C3C"/>
          <w:kern w:val="0"/>
          <w:sz w:val="21"/>
          <w:szCs w:val="21"/>
          <w:lang w:val="en-US" w:eastAsia="zh-CN" w:bidi="ar"/>
        </w:rPr>
        <w:t xml:space="preserve">引用示例： </w:t>
      </w:r>
    </w:p>
    <w:p>
      <w:pPr>
        <w:keepNext w:val="0"/>
        <w:keepLines w:val="0"/>
        <w:widowControl/>
        <w:suppressLineNumbers w:val="0"/>
        <w:jc w:val="left"/>
        <w:rPr>
          <w:rFonts w:ascii="Calibri" w:hAnsi="Calibri" w:eastAsia="宋体"/>
        </w:rPr>
      </w:pPr>
      <w:r>
        <w:rPr>
          <w:rFonts w:ascii="黑体" w:hAnsi="宋体" w:eastAsia="黑体" w:cs="黑体"/>
          <w:color w:val="000000"/>
          <w:kern w:val="0"/>
          <w:sz w:val="21"/>
          <w:szCs w:val="21"/>
          <w:lang w:val="en-US" w:eastAsia="zh-CN" w:bidi="ar"/>
        </w:rPr>
        <w:t>参考文献引用范例</w:t>
      </w:r>
      <w:r>
        <w:rPr>
          <w:rFonts w:hint="eastAsia" w:ascii="Arial" w:hAnsi="Arial" w:eastAsia="宋体" w:cs="Arial"/>
          <w:i w:val="0"/>
          <w:iCs w:val="0"/>
          <w:caps w:val="0"/>
          <w:color w:val="333333"/>
          <w:spacing w:val="0"/>
          <w:sz w:val="21"/>
          <w:szCs w:val="21"/>
          <w:shd w:val="clear" w:fill="FFFFFF"/>
          <w:lang w:val="en-US" w:eastAsia="zh-CN"/>
        </w:rPr>
        <w:t>（具体请根据目标投稿期刊对应调整体例</w:t>
      </w:r>
      <w:r>
        <w:rPr>
          <w:rFonts w:hint="eastAsia" w:ascii="Arial" w:hAnsi="Arial" w:cs="Arial"/>
          <w:i w:val="0"/>
          <w:iCs w:val="0"/>
          <w:caps w:val="0"/>
          <w:color w:val="333333"/>
          <w:spacing w:val="0"/>
          <w:sz w:val="21"/>
          <w:szCs w:val="21"/>
          <w:shd w:val="clear" w:fill="FFFFFF"/>
          <w:lang w:val="en-US" w:eastAsia="zh-CN"/>
        </w:rPr>
        <w:t>）</w:t>
      </w:r>
      <w:r>
        <w:rPr>
          <w:rFonts w:hint="eastAsia" w:ascii="Arial" w:hAnsi="Arial" w:eastAsia="宋体" w:cs="Arial"/>
          <w:i w:val="0"/>
          <w:iCs w:val="0"/>
          <w:caps w:val="0"/>
          <w:color w:val="333333"/>
          <w:spacing w:val="0"/>
          <w:sz w:val="21"/>
          <w:szCs w:val="21"/>
          <w:shd w:val="clear" w:fill="FFFFFF"/>
          <w:lang w:val="en-US" w:eastAsia="zh-CN"/>
        </w:rPr>
        <w:t xml:space="preserve">： </w:t>
      </w:r>
    </w:p>
    <w:p>
      <w:pPr>
        <w:keepNext w:val="0"/>
        <w:keepLines w:val="0"/>
        <w:widowControl/>
        <w:suppressLineNumbers w:val="0"/>
        <w:jc w:val="left"/>
        <w:rPr>
          <w:rFonts w:hint="default" w:ascii="Times New Roman" w:hAnsi="Times New Roman" w:eastAsia="宋体" w:cs="Times New Roman"/>
          <w:color w:val="000000"/>
          <w:spacing w:val="-2"/>
          <w:kern w:val="0"/>
          <w:sz w:val="21"/>
          <w:szCs w:val="21"/>
          <w:lang w:val="en-US" w:eastAsia="zh-CN" w:bidi="ar"/>
        </w:rPr>
      </w:pPr>
      <w:r>
        <w:rPr>
          <w:rFonts w:hint="eastAsia" w:ascii="宋体" w:hAnsi="宋体" w:eastAsia="宋体" w:cs="宋体"/>
          <w:color w:val="000000"/>
          <w:spacing w:val="-2"/>
          <w:kern w:val="0"/>
          <w:sz w:val="21"/>
          <w:szCs w:val="21"/>
          <w:lang w:val="en-US" w:eastAsia="zh-CN" w:bidi="ar"/>
        </w:rPr>
        <w:t>[</w:t>
      </w:r>
      <w:r>
        <w:rPr>
          <w:rFonts w:hint="default" w:ascii="Times New Roman" w:hAnsi="Times New Roman" w:eastAsia="宋体" w:cs="Times New Roman"/>
          <w:color w:val="000000"/>
          <w:spacing w:val="-2"/>
          <w:kern w:val="0"/>
          <w:sz w:val="21"/>
          <w:szCs w:val="21"/>
          <w:lang w:val="en-US" w:eastAsia="zh-CN" w:bidi="ar"/>
        </w:rPr>
        <w:t>1</w:t>
      </w:r>
      <w:r>
        <w:rPr>
          <w:rFonts w:hint="eastAsia" w:ascii="宋体" w:hAnsi="宋体" w:eastAsia="宋体" w:cs="宋体"/>
          <w:color w:val="000000"/>
          <w:spacing w:val="-2"/>
          <w:kern w:val="0"/>
          <w:sz w:val="21"/>
          <w:szCs w:val="21"/>
          <w:lang w:val="en-US" w:eastAsia="zh-CN" w:bidi="ar"/>
        </w:rPr>
        <w:t>]</w:t>
      </w:r>
      <w:r>
        <w:rPr>
          <w:rFonts w:ascii="Arial" w:hAnsi="Arial" w:eastAsia="宋体" w:cs="Arial"/>
          <w:i w:val="0"/>
          <w:iCs w:val="0"/>
          <w:caps w:val="0"/>
          <w:color w:val="333333"/>
          <w:spacing w:val="-2"/>
          <w:sz w:val="21"/>
          <w:szCs w:val="21"/>
          <w:shd w:val="clear" w:fill="FFFFFF"/>
        </w:rPr>
        <w:t>王术坤</w:t>
      </w:r>
      <w:r>
        <w:rPr>
          <w:rFonts w:hint="eastAsia" w:ascii="Arial" w:hAnsi="Arial" w:eastAsia="宋体" w:cs="Arial"/>
          <w:i w:val="0"/>
          <w:iCs w:val="0"/>
          <w:caps w:val="0"/>
          <w:color w:val="333333"/>
          <w:spacing w:val="-2"/>
          <w:sz w:val="21"/>
          <w:szCs w:val="21"/>
          <w:shd w:val="clear" w:fill="FFFFFF"/>
          <w:lang w:eastAsia="zh-CN"/>
        </w:rPr>
        <w:t>、</w:t>
      </w:r>
      <w:r>
        <w:rPr>
          <w:rFonts w:ascii="Arial" w:hAnsi="Arial" w:eastAsia="宋体" w:cs="Arial"/>
          <w:i w:val="0"/>
          <w:iCs w:val="0"/>
          <w:caps w:val="0"/>
          <w:color w:val="333333"/>
          <w:spacing w:val="-2"/>
          <w:sz w:val="21"/>
          <w:szCs w:val="21"/>
          <w:shd w:val="clear" w:fill="FFFFFF"/>
        </w:rPr>
        <w:t>林文声</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202</w:t>
      </w:r>
      <w:r>
        <w:rPr>
          <w:rFonts w:hint="eastAsia" w:ascii="Times New Roman" w:hAnsi="Times New Roman" w:eastAsia="宋体" w:cs="Times New Roman"/>
          <w:i w:val="0"/>
          <w:iCs w:val="0"/>
          <w:caps w:val="0"/>
          <w:color w:val="333333"/>
          <w:spacing w:val="-2"/>
          <w:sz w:val="21"/>
          <w:szCs w:val="21"/>
          <w:shd w:val="clear" w:fill="FFFFFF"/>
          <w:lang w:val="en-US" w:eastAsia="zh-CN"/>
        </w:rPr>
        <w:t>3</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rPr>
        <w:t>高标准农田建设的农地流转市场转型效应</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rPr>
        <w:t>中国农村经济</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第1</w:t>
      </w:r>
      <w:r>
        <w:rPr>
          <w:rFonts w:hint="eastAsia" w:ascii="Times New Roman" w:hAnsi="Times New Roman" w:eastAsia="宋体" w:cs="Times New Roman"/>
          <w:i w:val="0"/>
          <w:iCs w:val="0"/>
          <w:caps w:val="0"/>
          <w:color w:val="333333"/>
          <w:spacing w:val="-2"/>
          <w:sz w:val="21"/>
          <w:szCs w:val="21"/>
          <w:shd w:val="clear" w:fill="FFFFFF"/>
          <w:lang w:val="en-US" w:eastAsia="zh-CN"/>
        </w:rPr>
        <w:t>2</w:t>
      </w:r>
      <w:r>
        <w:rPr>
          <w:rFonts w:hint="default" w:ascii="Times New Roman" w:hAnsi="Times New Roman" w:eastAsia="宋体" w:cs="Times New Roman"/>
          <w:i w:val="0"/>
          <w:iCs w:val="0"/>
          <w:caps w:val="0"/>
          <w:color w:val="333333"/>
          <w:spacing w:val="-2"/>
          <w:sz w:val="21"/>
          <w:szCs w:val="21"/>
          <w:shd w:val="clear" w:fill="FFFFFF"/>
          <w:lang w:val="en-US" w:eastAsia="zh-CN"/>
        </w:rPr>
        <w:t>期，第</w:t>
      </w:r>
      <w:r>
        <w:rPr>
          <w:rFonts w:hint="default" w:ascii="Times New Roman" w:hAnsi="Times New Roman" w:eastAsia="宋体" w:cs="Times New Roman"/>
          <w:i w:val="0"/>
          <w:iCs w:val="0"/>
          <w:caps w:val="0"/>
          <w:color w:val="333333"/>
          <w:spacing w:val="-2"/>
          <w:sz w:val="21"/>
          <w:szCs w:val="21"/>
          <w:shd w:val="clear" w:fill="FFFFFF"/>
        </w:rPr>
        <w:t>23-43</w:t>
      </w:r>
      <w:r>
        <w:rPr>
          <w:rFonts w:hint="default" w:ascii="Times New Roman" w:hAnsi="Times New Roman" w:eastAsia="宋体" w:cs="Times New Roman"/>
          <w:i w:val="0"/>
          <w:iCs w:val="0"/>
          <w:caps w:val="0"/>
          <w:color w:val="333333"/>
          <w:spacing w:val="-2"/>
          <w:sz w:val="21"/>
          <w:szCs w:val="21"/>
          <w:shd w:val="clear" w:fill="FFFFFF"/>
          <w:lang w:val="en-US" w:eastAsia="zh-CN"/>
        </w:rPr>
        <w:t>页</w:t>
      </w:r>
      <w:r>
        <w:rPr>
          <w:rFonts w:hint="default" w:ascii="Times New Roman" w:hAnsi="Times New Roman" w:eastAsia="宋体" w:cs="Times New Roman"/>
          <w:i w:val="0"/>
          <w:iCs w:val="0"/>
          <w:caps w:val="0"/>
          <w:color w:val="333333"/>
          <w:spacing w:val="-2"/>
          <w:sz w:val="21"/>
          <w:szCs w:val="21"/>
          <w:shd w:val="clear" w:fill="FFFFFF"/>
          <w:lang w:eastAsia="zh-CN"/>
        </w:rPr>
        <w:t>。</w:t>
      </w:r>
    </w:p>
    <w:p>
      <w:pPr>
        <w:keepNext w:val="0"/>
        <w:keepLines w:val="0"/>
        <w:widowControl/>
        <w:suppressLineNumbers w:val="0"/>
        <w:jc w:val="left"/>
        <w:rPr>
          <w:rFonts w:hint="eastAsia" w:ascii="黑体" w:hAnsi="宋体" w:eastAsia="黑体" w:cs="黑体"/>
          <w:color w:val="000000"/>
          <w:kern w:val="0"/>
          <w:sz w:val="21"/>
          <w:szCs w:val="21"/>
          <w:lang w:val="en-US" w:eastAsia="zh-CN" w:bidi="ar"/>
        </w:rPr>
      </w:pPr>
    </w:p>
    <w:p>
      <w:pPr>
        <w:keepNext w:val="0"/>
        <w:keepLines w:val="0"/>
        <w:widowControl/>
        <w:suppressLineNumbers w:val="0"/>
        <w:jc w:val="left"/>
        <w:rPr>
          <w:rFonts w:ascii="Calibri" w:hAnsi="Calibri" w:eastAsia="宋体"/>
        </w:rPr>
      </w:pPr>
      <w:r>
        <w:rPr>
          <w:rFonts w:hint="eastAsia" w:ascii="黑体" w:hAnsi="宋体" w:eastAsia="黑体" w:cs="黑体"/>
          <w:color w:val="000000"/>
          <w:kern w:val="0"/>
          <w:sz w:val="21"/>
          <w:szCs w:val="21"/>
          <w:lang w:val="en-US" w:eastAsia="zh-CN" w:bidi="ar"/>
        </w:rPr>
        <w:t xml:space="preserve">如果研究中使用了未在《中国农村经济》纸质版刊发、但在杂志网站上正式公开发表的数字 </w:t>
      </w:r>
    </w:p>
    <w:p>
      <w:pPr>
        <w:keepNext w:val="0"/>
        <w:keepLines w:val="0"/>
        <w:widowControl/>
        <w:suppressLineNumbers w:val="0"/>
        <w:jc w:val="left"/>
        <w:rPr>
          <w:rFonts w:ascii="Calibri" w:hAnsi="Calibri" w:eastAsia="宋体"/>
        </w:rPr>
      </w:pPr>
      <w:r>
        <w:rPr>
          <w:rFonts w:hint="eastAsia" w:ascii="黑体" w:hAnsi="宋体" w:eastAsia="黑体" w:cs="黑体"/>
          <w:color w:val="000000"/>
          <w:kern w:val="0"/>
          <w:sz w:val="21"/>
          <w:szCs w:val="21"/>
          <w:lang w:val="en-US" w:eastAsia="zh-CN" w:bidi="ar"/>
        </w:rPr>
        <w:t>内容（包括数据、程序、附录文件），请务必在研究成果正文中注明：</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Calibri" w:hAnsi="Calibri" w:eastAsia="宋体"/>
          <w:spacing w:val="-1"/>
        </w:rPr>
      </w:pPr>
      <w:r>
        <w:rPr>
          <w:rFonts w:hint="eastAsia" w:ascii="Calibri" w:hAnsi="Calibri" w:eastAsia="宋体"/>
          <w:spacing w:val="-1"/>
        </w:rPr>
        <w:t>某数据（及程序等或其他材料</w:t>
      </w:r>
      <w:r>
        <w:rPr>
          <w:rFonts w:hint="eastAsia" w:ascii="Calibri" w:hAnsi="Calibri"/>
          <w:spacing w:val="-1"/>
          <w:lang w:eastAsia="zh-CN"/>
        </w:rPr>
        <w:t>）</w:t>
      </w:r>
      <w:r>
        <w:rPr>
          <w:rFonts w:hint="eastAsia" w:ascii="Calibri" w:hAnsi="Calibri" w:eastAsia="宋体"/>
          <w:spacing w:val="-1"/>
        </w:rPr>
        <w:t>来自</w:t>
      </w:r>
      <w:r>
        <w:rPr>
          <w:rFonts w:ascii="Arial" w:hAnsi="Arial" w:eastAsia="宋体" w:cs="Arial"/>
          <w:i w:val="0"/>
          <w:iCs w:val="0"/>
          <w:caps w:val="0"/>
          <w:color w:val="333333"/>
          <w:spacing w:val="-1"/>
          <w:sz w:val="21"/>
          <w:szCs w:val="21"/>
          <w:shd w:val="clear" w:fill="FFFFFF"/>
        </w:rPr>
        <w:t>王术坤</w:t>
      </w:r>
      <w:r>
        <w:rPr>
          <w:rFonts w:hint="eastAsia" w:ascii="Arial" w:hAnsi="Arial" w:eastAsia="宋体" w:cs="Arial"/>
          <w:i w:val="0"/>
          <w:iCs w:val="0"/>
          <w:caps w:val="0"/>
          <w:color w:val="333333"/>
          <w:spacing w:val="-1"/>
          <w:sz w:val="21"/>
          <w:szCs w:val="21"/>
          <w:shd w:val="clear" w:fill="FFFFFF"/>
          <w:lang w:eastAsia="zh-CN"/>
        </w:rPr>
        <w:t>、</w:t>
      </w:r>
      <w:r>
        <w:rPr>
          <w:rFonts w:ascii="Arial" w:hAnsi="Arial" w:eastAsia="宋体" w:cs="Arial"/>
          <w:i w:val="0"/>
          <w:iCs w:val="0"/>
          <w:caps w:val="0"/>
          <w:color w:val="333333"/>
          <w:spacing w:val="-1"/>
          <w:sz w:val="21"/>
          <w:szCs w:val="21"/>
          <w:shd w:val="clear" w:fill="FFFFFF"/>
        </w:rPr>
        <w:t>林文声</w:t>
      </w:r>
      <w:r>
        <w:rPr>
          <w:rFonts w:hint="eastAsia" w:ascii="Calibri" w:hAnsi="Calibri" w:eastAsia="宋体"/>
          <w:spacing w:val="-1"/>
        </w:rPr>
        <w:t>（</w:t>
      </w:r>
      <w:r>
        <w:rPr>
          <w:rFonts w:hint="eastAsia" w:ascii="Times New Roman" w:hAnsi="Times New Roman" w:eastAsia="宋体" w:cs="Times New Roman"/>
          <w:i w:val="0"/>
          <w:iCs w:val="0"/>
          <w:caps w:val="0"/>
          <w:color w:val="333333"/>
          <w:spacing w:val="-1"/>
          <w:sz w:val="21"/>
          <w:szCs w:val="21"/>
          <w:shd w:val="clear" w:fill="FFFFFF"/>
          <w:lang w:val="en-US" w:eastAsia="zh-CN"/>
        </w:rPr>
        <w:t>2023</w:t>
      </w:r>
      <w:r>
        <w:rPr>
          <w:rFonts w:hint="eastAsia" w:cs="Times New Roman"/>
          <w:i w:val="0"/>
          <w:iCs w:val="0"/>
          <w:caps w:val="0"/>
          <w:color w:val="333333"/>
          <w:spacing w:val="-1"/>
          <w:sz w:val="21"/>
          <w:szCs w:val="21"/>
          <w:shd w:val="clear" w:fill="FFFFFF"/>
          <w:lang w:val="en-US" w:eastAsia="zh-CN"/>
        </w:rPr>
        <w:t>）</w:t>
      </w:r>
      <w:r>
        <w:rPr>
          <w:rFonts w:hint="eastAsia" w:ascii="Calibri" w:hAnsi="Calibri" w:eastAsia="宋体"/>
          <w:spacing w:val="-1"/>
        </w:rPr>
        <w:t>，详见《中国农村经济》网站（</w:t>
      </w:r>
      <w:r>
        <w:rPr>
          <w:rFonts w:hint="default" w:ascii="Times New Roman" w:hAnsi="Times New Roman" w:eastAsia="宋体" w:cs="Times New Roman"/>
          <w:spacing w:val="-1"/>
        </w:rPr>
        <w:t>zgncjj.ajcass.</w:t>
      </w:r>
      <w:r>
        <w:rPr>
          <w:rFonts w:hint="eastAsia" w:eastAsia="宋体" w:cs="Times New Roman"/>
          <w:spacing w:val="-1"/>
          <w:lang w:val="en-US" w:eastAsia="zh-CN"/>
        </w:rPr>
        <w:t>com</w:t>
      </w:r>
      <w:r>
        <w:rPr>
          <w:rFonts w:hint="eastAsia" w:ascii="Calibri" w:hAnsi="Calibri"/>
          <w:spacing w:val="-1"/>
          <w:lang w:eastAsia="zh-CN"/>
        </w:rPr>
        <w:t>）</w:t>
      </w:r>
      <w:r>
        <w:rPr>
          <w:rFonts w:hint="eastAsia" w:ascii="Calibri" w:hAnsi="Calibri" w:eastAsia="宋体"/>
          <w:spacing w:val="-1"/>
        </w:rPr>
        <w:t>该文的</w:t>
      </w:r>
      <w:r>
        <w:rPr>
          <w:rFonts w:hint="eastAsia" w:ascii="Calibri" w:hAnsi="Calibri" w:eastAsia="宋体"/>
          <w:spacing w:val="-1"/>
          <w:lang w:val="en-US" w:eastAsia="zh-CN"/>
        </w:rPr>
        <w:t>对应</w:t>
      </w:r>
      <w:r>
        <w:rPr>
          <w:rFonts w:hint="eastAsia" w:ascii="Calibri" w:hAnsi="Calibri" w:eastAsia="宋体"/>
          <w:spacing w:val="-1"/>
        </w:rPr>
        <w:t>附件。</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lang w:val="en-US" w:eastAsia="zh-CN"/>
        </w:rPr>
      </w:pP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4" w:right="1644" w:bottom="2268" w:left="1644" w:header="1701" w:footer="1814" w:gutter="0"/>
      <w:pgBorders>
        <w:top w:val="none" w:sz="0" w:space="0"/>
        <w:left w:val="none" w:sz="0" w:space="0"/>
        <w:bottom w:val="none" w:sz="0" w:space="0"/>
        <w:right w:val="none" w:sz="0" w:space="0"/>
      </w:pgBorders>
      <w:pgNumType w:fmt="numberInDash"/>
      <w:cols w:space="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Agency FB">
    <w:altName w:val="Yu Gothic UI"/>
    <w:panose1 w:val="020B0503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wm7IRAgAACw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frCbshECAAALBAAADgAAAAAAAAABACAA&#10;AAAfAQAAZHJzL2Uyb0RvYy54bWxQSwUGAAAAAAYABgBZAQAAogU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71USAgAACw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xQ71USAgAACwQAAA4AAAAAAAAAAQAg&#10;AAAAHwEAAGRycy9lMm9Eb2MueG1sUEsFBgAAAAAGAAYAWQEAAKMFAAAAAA==&#10;">
              <v:fill on="f" focussize="0,0"/>
              <v:stroke on="f" weight="0.5pt"/>
              <v:imagedata o:title=""/>
              <o:lock v:ext="edit" aspectratio="f"/>
              <v:textbox inset="0mm,0mm,0mm,0mm" style="mso-fit-shape-to-text:t;">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Calibri" w:hAnsi="Calibri" w:eastAsia="宋体" w:cs="Times New Roman"/>
          <w:kern w:val="2"/>
          <w:sz w:val="18"/>
          <w:szCs w:val="24"/>
          <w:lang w:val="en-US" w:eastAsia="zh-CN" w:bidi="ar-SA"/>
        </w:rPr>
      </w:pPr>
      <w:r>
        <w:rPr>
          <w:rFonts w:ascii="Calibri" w:hAnsi="Calibri" w:eastAsia="宋体" w:cs="Times New Roman"/>
          <w:kern w:val="2"/>
          <w:sz w:val="18"/>
          <w:szCs w:val="24"/>
          <w:vertAlign w:val="superscript"/>
          <w:lang w:val="en-US" w:eastAsia="zh-CN" w:bidi="ar-SA"/>
        </w:rPr>
        <w:t>*</w:t>
      </w:r>
      <w:r>
        <w:rPr>
          <w:rFonts w:hint="eastAsia" w:ascii="Times New Roman" w:hAnsi="Times New Roman" w:eastAsia="宋体" w:cs="Times New Roman"/>
          <w:kern w:val="2"/>
          <w:sz w:val="18"/>
          <w:szCs w:val="18"/>
          <w:lang w:val="en-US" w:eastAsia="zh-CN" w:bidi="ar-SA"/>
        </w:rPr>
        <w:t>附录由</w:t>
      </w:r>
      <w:r>
        <w:rPr>
          <w:rFonts w:hint="eastAsia" w:cs="Times New Roman"/>
          <w:kern w:val="2"/>
          <w:sz w:val="18"/>
          <w:szCs w:val="18"/>
          <w:lang w:val="en-US" w:eastAsia="zh-CN" w:bidi="ar-SA"/>
        </w:rPr>
        <w:t>作</w:t>
      </w:r>
      <w:r>
        <w:rPr>
          <w:rFonts w:hint="eastAsia" w:ascii="Times New Roman" w:hAnsi="Times New Roman" w:eastAsia="宋体" w:cs="Times New Roman"/>
          <w:kern w:val="2"/>
          <w:sz w:val="18"/>
          <w:szCs w:val="18"/>
          <w:lang w:val="en-US" w:eastAsia="zh-CN" w:bidi="ar-SA"/>
        </w:rPr>
        <w:t>者提供，文责自负。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eastAsia="宋体" w:cs="宋体"/>
      </w:rPr>
    </w:pPr>
    <w:r>
      <w:rPr>
        <w:rFonts w:hint="eastAsia" w:ascii="宋体" w:hAnsi="宋体" w:eastAsia="宋体" w:cs="宋体"/>
      </w:rPr>
      <w:t>“顺其自然”还是“防患未然”：劳动力流动对农村家庭商业保险参与的影响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宋体"/>
        <w:lang w:eastAsia="zh-CN"/>
      </w:rPr>
    </w:pPr>
    <w:r>
      <w:rPr>
        <w:rFonts w:ascii="Times New Roman" w:hAnsi="Times New Roman" w:cs="Times New Roman"/>
      </w:rPr>
      <w:drawing>
        <wp:inline distT="0" distB="0" distL="0" distR="0">
          <wp:extent cx="1009650" cy="190500"/>
          <wp:effectExtent l="0" t="0" r="0" b="0"/>
          <wp:docPr id="20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rPr>
        <w:rFonts w:ascii="Times New Roman" w:hAnsi="Times New Roman" w:cs="Times New Roman"/>
      </w:rPr>
      <w:t xml:space="preserve">   </w:t>
    </w:r>
    <w:r>
      <w:rPr>
        <w:rFonts w:hint="eastAsia" w:ascii="Times New Roman" w:hAnsi="Times New Roman" w:cs="Times New Roman"/>
      </w:rPr>
      <w:t>“顺其自然”还是“防患未然”：劳动力流动对农村家庭商业保险参与的影响</w:t>
    </w:r>
    <w:r>
      <w:rPr>
        <w:rFonts w:ascii="Times New Roman" w:hAnsi="Times New Roman" w:cs="Times New Roman"/>
      </w:rPr>
      <w:t xml:space="preserve">   202</w:t>
    </w:r>
    <w:r>
      <w:rPr>
        <w:rFonts w:hint="eastAsia" w:cs="Times New Roman"/>
        <w:lang w:val="en-US" w:eastAsia="zh-CN"/>
      </w:rPr>
      <w:t>4</w:t>
    </w:r>
    <w:r>
      <w:rPr>
        <w:rFonts w:ascii="Times New Roman" w:hAnsi="Times New Roman" w:cs="Times New Roman"/>
      </w:rPr>
      <w:t>.</w:t>
    </w:r>
    <w:r>
      <w:rPr>
        <w:rFonts w:hint="eastAsia" w:cs="Times New Roman"/>
        <w:lang w:val="en-US" w:eastAsia="zh-C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hideGrammaticalErrors/>
  <w:documentProtection w:enforcement="0"/>
  <w:defaultTabStop w:val="420"/>
  <w:drawingGridHorizontalSpacing w:val="98"/>
  <w:drawingGridVerticalSpacing w:val="183"/>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tLAwMDI0MzIwNTNT0lEKTi0uzszPAymwrAUAbZInuSwAAAA="/>
    <w:docVar w:name="commondata" w:val="eyJoZGlkIjoiNjgxY2UyODNjNTRlYjdkYzAzOGM2MzZmMGZhZDU2NDEifQ=="/>
  </w:docVars>
  <w:rsids>
    <w:rsidRoot w:val="00172A27"/>
    <w:rsid w:val="000014CF"/>
    <w:rsid w:val="0000201D"/>
    <w:rsid w:val="000042CD"/>
    <w:rsid w:val="00005170"/>
    <w:rsid w:val="000061F8"/>
    <w:rsid w:val="000071B4"/>
    <w:rsid w:val="000072DB"/>
    <w:rsid w:val="000078FC"/>
    <w:rsid w:val="00010060"/>
    <w:rsid w:val="000106B5"/>
    <w:rsid w:val="00010D0D"/>
    <w:rsid w:val="00010F5A"/>
    <w:rsid w:val="000116E9"/>
    <w:rsid w:val="000119B8"/>
    <w:rsid w:val="000119BA"/>
    <w:rsid w:val="00012275"/>
    <w:rsid w:val="000127E4"/>
    <w:rsid w:val="00013676"/>
    <w:rsid w:val="00013993"/>
    <w:rsid w:val="00013D6C"/>
    <w:rsid w:val="00014B33"/>
    <w:rsid w:val="00014D60"/>
    <w:rsid w:val="00015208"/>
    <w:rsid w:val="000162AA"/>
    <w:rsid w:val="000163C5"/>
    <w:rsid w:val="00016BD2"/>
    <w:rsid w:val="00016C82"/>
    <w:rsid w:val="000170B5"/>
    <w:rsid w:val="00017951"/>
    <w:rsid w:val="00017EC8"/>
    <w:rsid w:val="000202C8"/>
    <w:rsid w:val="000215DD"/>
    <w:rsid w:val="00021DC9"/>
    <w:rsid w:val="000225B4"/>
    <w:rsid w:val="00022853"/>
    <w:rsid w:val="00022D24"/>
    <w:rsid w:val="0002309A"/>
    <w:rsid w:val="000243FF"/>
    <w:rsid w:val="00025A4A"/>
    <w:rsid w:val="00025D38"/>
    <w:rsid w:val="00026378"/>
    <w:rsid w:val="000274AE"/>
    <w:rsid w:val="0003155E"/>
    <w:rsid w:val="00031A18"/>
    <w:rsid w:val="00032159"/>
    <w:rsid w:val="000325AC"/>
    <w:rsid w:val="00032A7A"/>
    <w:rsid w:val="00032E7A"/>
    <w:rsid w:val="00033258"/>
    <w:rsid w:val="0003408C"/>
    <w:rsid w:val="000340B5"/>
    <w:rsid w:val="00034223"/>
    <w:rsid w:val="0003425D"/>
    <w:rsid w:val="000344E9"/>
    <w:rsid w:val="00034A50"/>
    <w:rsid w:val="00036609"/>
    <w:rsid w:val="00036ADD"/>
    <w:rsid w:val="00036E48"/>
    <w:rsid w:val="000374EA"/>
    <w:rsid w:val="000378AD"/>
    <w:rsid w:val="00037E30"/>
    <w:rsid w:val="00040D90"/>
    <w:rsid w:val="00040DD5"/>
    <w:rsid w:val="00043E7A"/>
    <w:rsid w:val="00046585"/>
    <w:rsid w:val="00046E49"/>
    <w:rsid w:val="00046E56"/>
    <w:rsid w:val="00047931"/>
    <w:rsid w:val="00050A33"/>
    <w:rsid w:val="000513BB"/>
    <w:rsid w:val="0005195C"/>
    <w:rsid w:val="00051DCD"/>
    <w:rsid w:val="000542D3"/>
    <w:rsid w:val="000549C8"/>
    <w:rsid w:val="000556C0"/>
    <w:rsid w:val="00056091"/>
    <w:rsid w:val="00056813"/>
    <w:rsid w:val="00056F45"/>
    <w:rsid w:val="00057875"/>
    <w:rsid w:val="00060A1F"/>
    <w:rsid w:val="00060D28"/>
    <w:rsid w:val="00061674"/>
    <w:rsid w:val="0006197E"/>
    <w:rsid w:val="00061F52"/>
    <w:rsid w:val="00062AC1"/>
    <w:rsid w:val="00062C26"/>
    <w:rsid w:val="00062E70"/>
    <w:rsid w:val="00063079"/>
    <w:rsid w:val="00063D1C"/>
    <w:rsid w:val="00064224"/>
    <w:rsid w:val="000642E8"/>
    <w:rsid w:val="0006453A"/>
    <w:rsid w:val="0006453F"/>
    <w:rsid w:val="00064B71"/>
    <w:rsid w:val="00064C1E"/>
    <w:rsid w:val="00065256"/>
    <w:rsid w:val="000677C0"/>
    <w:rsid w:val="00070144"/>
    <w:rsid w:val="000707AA"/>
    <w:rsid w:val="00072EA0"/>
    <w:rsid w:val="000731AE"/>
    <w:rsid w:val="00073A3A"/>
    <w:rsid w:val="0007499B"/>
    <w:rsid w:val="000749FF"/>
    <w:rsid w:val="00074C5D"/>
    <w:rsid w:val="00075C42"/>
    <w:rsid w:val="0008062B"/>
    <w:rsid w:val="00080F00"/>
    <w:rsid w:val="000812D1"/>
    <w:rsid w:val="00081546"/>
    <w:rsid w:val="00081E7C"/>
    <w:rsid w:val="000827D2"/>
    <w:rsid w:val="00082A0C"/>
    <w:rsid w:val="0008301B"/>
    <w:rsid w:val="0008406F"/>
    <w:rsid w:val="000848F1"/>
    <w:rsid w:val="00084D70"/>
    <w:rsid w:val="00084DA3"/>
    <w:rsid w:val="00084F8D"/>
    <w:rsid w:val="00085D84"/>
    <w:rsid w:val="000862BE"/>
    <w:rsid w:val="00086E55"/>
    <w:rsid w:val="00087519"/>
    <w:rsid w:val="00087691"/>
    <w:rsid w:val="00087742"/>
    <w:rsid w:val="00087A2E"/>
    <w:rsid w:val="00087E5A"/>
    <w:rsid w:val="00090398"/>
    <w:rsid w:val="00091B73"/>
    <w:rsid w:val="000922E3"/>
    <w:rsid w:val="0009300E"/>
    <w:rsid w:val="0009370D"/>
    <w:rsid w:val="00094922"/>
    <w:rsid w:val="0009527A"/>
    <w:rsid w:val="000959B5"/>
    <w:rsid w:val="00095FFA"/>
    <w:rsid w:val="00097EAE"/>
    <w:rsid w:val="000A067E"/>
    <w:rsid w:val="000A1B13"/>
    <w:rsid w:val="000A25A9"/>
    <w:rsid w:val="000A2E84"/>
    <w:rsid w:val="000A5CD3"/>
    <w:rsid w:val="000A5E13"/>
    <w:rsid w:val="000A5E63"/>
    <w:rsid w:val="000A5F0B"/>
    <w:rsid w:val="000A61BF"/>
    <w:rsid w:val="000A6215"/>
    <w:rsid w:val="000B007C"/>
    <w:rsid w:val="000B036D"/>
    <w:rsid w:val="000B0A5A"/>
    <w:rsid w:val="000B1C82"/>
    <w:rsid w:val="000B28D6"/>
    <w:rsid w:val="000B2E3A"/>
    <w:rsid w:val="000B40E6"/>
    <w:rsid w:val="000B41E0"/>
    <w:rsid w:val="000B7161"/>
    <w:rsid w:val="000B7281"/>
    <w:rsid w:val="000B79CE"/>
    <w:rsid w:val="000C0DC0"/>
    <w:rsid w:val="000C1187"/>
    <w:rsid w:val="000C1243"/>
    <w:rsid w:val="000C1BC9"/>
    <w:rsid w:val="000C1FAF"/>
    <w:rsid w:val="000C2783"/>
    <w:rsid w:val="000C3B79"/>
    <w:rsid w:val="000C40DF"/>
    <w:rsid w:val="000C505B"/>
    <w:rsid w:val="000C506D"/>
    <w:rsid w:val="000C52A8"/>
    <w:rsid w:val="000C54E0"/>
    <w:rsid w:val="000C5E2B"/>
    <w:rsid w:val="000C78DC"/>
    <w:rsid w:val="000C7987"/>
    <w:rsid w:val="000C7D60"/>
    <w:rsid w:val="000D0695"/>
    <w:rsid w:val="000D0868"/>
    <w:rsid w:val="000D0C56"/>
    <w:rsid w:val="000D13EB"/>
    <w:rsid w:val="000D1723"/>
    <w:rsid w:val="000D1935"/>
    <w:rsid w:val="000D200A"/>
    <w:rsid w:val="000D29F7"/>
    <w:rsid w:val="000D359E"/>
    <w:rsid w:val="000D3986"/>
    <w:rsid w:val="000D444C"/>
    <w:rsid w:val="000D44F0"/>
    <w:rsid w:val="000D485A"/>
    <w:rsid w:val="000D5191"/>
    <w:rsid w:val="000D5434"/>
    <w:rsid w:val="000D5C36"/>
    <w:rsid w:val="000D7A32"/>
    <w:rsid w:val="000D7A39"/>
    <w:rsid w:val="000E0A25"/>
    <w:rsid w:val="000E0DC6"/>
    <w:rsid w:val="000E0E7C"/>
    <w:rsid w:val="000E110E"/>
    <w:rsid w:val="000E11E8"/>
    <w:rsid w:val="000E1884"/>
    <w:rsid w:val="000E22B5"/>
    <w:rsid w:val="000E26A0"/>
    <w:rsid w:val="000E344B"/>
    <w:rsid w:val="000E3E23"/>
    <w:rsid w:val="000E4076"/>
    <w:rsid w:val="000E49E1"/>
    <w:rsid w:val="000E53C6"/>
    <w:rsid w:val="000E62F2"/>
    <w:rsid w:val="000E7477"/>
    <w:rsid w:val="000E7588"/>
    <w:rsid w:val="000E7B6E"/>
    <w:rsid w:val="000E7E7A"/>
    <w:rsid w:val="000F1540"/>
    <w:rsid w:val="000F1553"/>
    <w:rsid w:val="000F1A7B"/>
    <w:rsid w:val="000F273D"/>
    <w:rsid w:val="000F31C8"/>
    <w:rsid w:val="000F4253"/>
    <w:rsid w:val="000F4F36"/>
    <w:rsid w:val="000F6127"/>
    <w:rsid w:val="000F657B"/>
    <w:rsid w:val="000F7C1C"/>
    <w:rsid w:val="00100561"/>
    <w:rsid w:val="00101835"/>
    <w:rsid w:val="0010193F"/>
    <w:rsid w:val="00101A2C"/>
    <w:rsid w:val="00102484"/>
    <w:rsid w:val="00102F77"/>
    <w:rsid w:val="0010433A"/>
    <w:rsid w:val="00104773"/>
    <w:rsid w:val="00104A3E"/>
    <w:rsid w:val="00104B20"/>
    <w:rsid w:val="00105178"/>
    <w:rsid w:val="00106385"/>
    <w:rsid w:val="0010689C"/>
    <w:rsid w:val="00106F72"/>
    <w:rsid w:val="00107388"/>
    <w:rsid w:val="0010783D"/>
    <w:rsid w:val="00107C73"/>
    <w:rsid w:val="00107DE9"/>
    <w:rsid w:val="00110767"/>
    <w:rsid w:val="00110912"/>
    <w:rsid w:val="00111614"/>
    <w:rsid w:val="0011327E"/>
    <w:rsid w:val="00113DEC"/>
    <w:rsid w:val="00114BD6"/>
    <w:rsid w:val="0011507D"/>
    <w:rsid w:val="001151C6"/>
    <w:rsid w:val="0011540E"/>
    <w:rsid w:val="0011571F"/>
    <w:rsid w:val="00117E40"/>
    <w:rsid w:val="00120222"/>
    <w:rsid w:val="00120B2D"/>
    <w:rsid w:val="0012186F"/>
    <w:rsid w:val="001236CA"/>
    <w:rsid w:val="00123FEE"/>
    <w:rsid w:val="001240DD"/>
    <w:rsid w:val="001251A7"/>
    <w:rsid w:val="001258D0"/>
    <w:rsid w:val="001276AD"/>
    <w:rsid w:val="001300B8"/>
    <w:rsid w:val="00130133"/>
    <w:rsid w:val="0013034E"/>
    <w:rsid w:val="00130566"/>
    <w:rsid w:val="001305BD"/>
    <w:rsid w:val="001307BF"/>
    <w:rsid w:val="001319C1"/>
    <w:rsid w:val="00131F55"/>
    <w:rsid w:val="001320EF"/>
    <w:rsid w:val="00134944"/>
    <w:rsid w:val="00134BB4"/>
    <w:rsid w:val="00134EDF"/>
    <w:rsid w:val="00134F27"/>
    <w:rsid w:val="00135368"/>
    <w:rsid w:val="0013537E"/>
    <w:rsid w:val="0013555B"/>
    <w:rsid w:val="0013749C"/>
    <w:rsid w:val="0013776F"/>
    <w:rsid w:val="00137B36"/>
    <w:rsid w:val="00140AE4"/>
    <w:rsid w:val="0014104D"/>
    <w:rsid w:val="0014137E"/>
    <w:rsid w:val="0014286A"/>
    <w:rsid w:val="001429AE"/>
    <w:rsid w:val="00143DFA"/>
    <w:rsid w:val="001444C1"/>
    <w:rsid w:val="00144B76"/>
    <w:rsid w:val="0014581C"/>
    <w:rsid w:val="00146A30"/>
    <w:rsid w:val="00150261"/>
    <w:rsid w:val="00150A8F"/>
    <w:rsid w:val="00150D18"/>
    <w:rsid w:val="00150E4C"/>
    <w:rsid w:val="0015108A"/>
    <w:rsid w:val="0015151A"/>
    <w:rsid w:val="00151E9E"/>
    <w:rsid w:val="001526E2"/>
    <w:rsid w:val="00152E15"/>
    <w:rsid w:val="00152EE2"/>
    <w:rsid w:val="0015391E"/>
    <w:rsid w:val="00153F78"/>
    <w:rsid w:val="001542EC"/>
    <w:rsid w:val="00154843"/>
    <w:rsid w:val="00154AB2"/>
    <w:rsid w:val="00154E6E"/>
    <w:rsid w:val="001550D1"/>
    <w:rsid w:val="00155F77"/>
    <w:rsid w:val="00156739"/>
    <w:rsid w:val="00156A73"/>
    <w:rsid w:val="00156CEC"/>
    <w:rsid w:val="00157721"/>
    <w:rsid w:val="00157C0F"/>
    <w:rsid w:val="00160901"/>
    <w:rsid w:val="00161B98"/>
    <w:rsid w:val="00161E36"/>
    <w:rsid w:val="00162964"/>
    <w:rsid w:val="00162991"/>
    <w:rsid w:val="00162BB5"/>
    <w:rsid w:val="00162C06"/>
    <w:rsid w:val="00163075"/>
    <w:rsid w:val="0016348F"/>
    <w:rsid w:val="00163C1A"/>
    <w:rsid w:val="00164046"/>
    <w:rsid w:val="001645F0"/>
    <w:rsid w:val="001646D6"/>
    <w:rsid w:val="0016575C"/>
    <w:rsid w:val="001664F7"/>
    <w:rsid w:val="00166FB7"/>
    <w:rsid w:val="001675C0"/>
    <w:rsid w:val="0016769C"/>
    <w:rsid w:val="00170ABA"/>
    <w:rsid w:val="00171D88"/>
    <w:rsid w:val="00172474"/>
    <w:rsid w:val="00172A27"/>
    <w:rsid w:val="00173934"/>
    <w:rsid w:val="001739EE"/>
    <w:rsid w:val="00174EF4"/>
    <w:rsid w:val="00175711"/>
    <w:rsid w:val="00176045"/>
    <w:rsid w:val="0017621A"/>
    <w:rsid w:val="00176ED1"/>
    <w:rsid w:val="0017717E"/>
    <w:rsid w:val="00177A0D"/>
    <w:rsid w:val="00177F62"/>
    <w:rsid w:val="00180439"/>
    <w:rsid w:val="00180789"/>
    <w:rsid w:val="00180892"/>
    <w:rsid w:val="00180BB9"/>
    <w:rsid w:val="00181183"/>
    <w:rsid w:val="001823B2"/>
    <w:rsid w:val="001823C9"/>
    <w:rsid w:val="00182740"/>
    <w:rsid w:val="00182866"/>
    <w:rsid w:val="00183C97"/>
    <w:rsid w:val="00184E87"/>
    <w:rsid w:val="00186B01"/>
    <w:rsid w:val="00186D72"/>
    <w:rsid w:val="00187084"/>
    <w:rsid w:val="001871AF"/>
    <w:rsid w:val="00187627"/>
    <w:rsid w:val="001878B2"/>
    <w:rsid w:val="001909EF"/>
    <w:rsid w:val="001921D0"/>
    <w:rsid w:val="0019233B"/>
    <w:rsid w:val="00192FDB"/>
    <w:rsid w:val="00193A12"/>
    <w:rsid w:val="00193F92"/>
    <w:rsid w:val="001960D1"/>
    <w:rsid w:val="00196559"/>
    <w:rsid w:val="0019711D"/>
    <w:rsid w:val="00197452"/>
    <w:rsid w:val="00197C59"/>
    <w:rsid w:val="00197EC7"/>
    <w:rsid w:val="001A1FC1"/>
    <w:rsid w:val="001A23A7"/>
    <w:rsid w:val="001A2899"/>
    <w:rsid w:val="001A2938"/>
    <w:rsid w:val="001A29FD"/>
    <w:rsid w:val="001A2F8F"/>
    <w:rsid w:val="001A34C0"/>
    <w:rsid w:val="001A415C"/>
    <w:rsid w:val="001A4A9C"/>
    <w:rsid w:val="001A5014"/>
    <w:rsid w:val="001A510B"/>
    <w:rsid w:val="001A5AFF"/>
    <w:rsid w:val="001A5E1B"/>
    <w:rsid w:val="001A603D"/>
    <w:rsid w:val="001A7050"/>
    <w:rsid w:val="001B0565"/>
    <w:rsid w:val="001B0DBA"/>
    <w:rsid w:val="001B130B"/>
    <w:rsid w:val="001B2D1E"/>
    <w:rsid w:val="001B4056"/>
    <w:rsid w:val="001B4844"/>
    <w:rsid w:val="001B48D9"/>
    <w:rsid w:val="001B4CF5"/>
    <w:rsid w:val="001B4FE2"/>
    <w:rsid w:val="001B534E"/>
    <w:rsid w:val="001B682B"/>
    <w:rsid w:val="001B7040"/>
    <w:rsid w:val="001B77F0"/>
    <w:rsid w:val="001C0D59"/>
    <w:rsid w:val="001C1C0F"/>
    <w:rsid w:val="001C1F78"/>
    <w:rsid w:val="001C2411"/>
    <w:rsid w:val="001C251D"/>
    <w:rsid w:val="001C2F9E"/>
    <w:rsid w:val="001C30DC"/>
    <w:rsid w:val="001C4C78"/>
    <w:rsid w:val="001C56D0"/>
    <w:rsid w:val="001C57AE"/>
    <w:rsid w:val="001C595A"/>
    <w:rsid w:val="001C5E3B"/>
    <w:rsid w:val="001C6290"/>
    <w:rsid w:val="001C693A"/>
    <w:rsid w:val="001C69CA"/>
    <w:rsid w:val="001C6C17"/>
    <w:rsid w:val="001C6CA1"/>
    <w:rsid w:val="001C7231"/>
    <w:rsid w:val="001C7B01"/>
    <w:rsid w:val="001D03E9"/>
    <w:rsid w:val="001D0651"/>
    <w:rsid w:val="001D11CE"/>
    <w:rsid w:val="001D15C1"/>
    <w:rsid w:val="001D18D1"/>
    <w:rsid w:val="001D22B3"/>
    <w:rsid w:val="001D305F"/>
    <w:rsid w:val="001D3261"/>
    <w:rsid w:val="001D4F50"/>
    <w:rsid w:val="001D5868"/>
    <w:rsid w:val="001D5A13"/>
    <w:rsid w:val="001D6E9E"/>
    <w:rsid w:val="001D71CA"/>
    <w:rsid w:val="001D7645"/>
    <w:rsid w:val="001E076F"/>
    <w:rsid w:val="001E09DB"/>
    <w:rsid w:val="001E249B"/>
    <w:rsid w:val="001E2AA0"/>
    <w:rsid w:val="001E2C7A"/>
    <w:rsid w:val="001E5E4B"/>
    <w:rsid w:val="001E6E6B"/>
    <w:rsid w:val="001E774D"/>
    <w:rsid w:val="001E7D14"/>
    <w:rsid w:val="001F0A51"/>
    <w:rsid w:val="001F0BC8"/>
    <w:rsid w:val="001F2711"/>
    <w:rsid w:val="001F2BCA"/>
    <w:rsid w:val="001F39E0"/>
    <w:rsid w:val="001F430D"/>
    <w:rsid w:val="001F43DB"/>
    <w:rsid w:val="001F5729"/>
    <w:rsid w:val="001F660D"/>
    <w:rsid w:val="00200C30"/>
    <w:rsid w:val="00202C86"/>
    <w:rsid w:val="00203344"/>
    <w:rsid w:val="00204950"/>
    <w:rsid w:val="0020501E"/>
    <w:rsid w:val="002061EA"/>
    <w:rsid w:val="002061EB"/>
    <w:rsid w:val="00206CE4"/>
    <w:rsid w:val="002075A1"/>
    <w:rsid w:val="00207A0D"/>
    <w:rsid w:val="00207E96"/>
    <w:rsid w:val="00210F79"/>
    <w:rsid w:val="002110E6"/>
    <w:rsid w:val="00211985"/>
    <w:rsid w:val="002126DE"/>
    <w:rsid w:val="00212F20"/>
    <w:rsid w:val="00213BDD"/>
    <w:rsid w:val="00214291"/>
    <w:rsid w:val="00214626"/>
    <w:rsid w:val="00214FDC"/>
    <w:rsid w:val="00215E76"/>
    <w:rsid w:val="00215F2D"/>
    <w:rsid w:val="00216697"/>
    <w:rsid w:val="00216BB3"/>
    <w:rsid w:val="00217E17"/>
    <w:rsid w:val="00220441"/>
    <w:rsid w:val="00222F3A"/>
    <w:rsid w:val="00223512"/>
    <w:rsid w:val="00224166"/>
    <w:rsid w:val="002257F0"/>
    <w:rsid w:val="002274E6"/>
    <w:rsid w:val="00230295"/>
    <w:rsid w:val="002308E6"/>
    <w:rsid w:val="00232378"/>
    <w:rsid w:val="00232B06"/>
    <w:rsid w:val="00234D28"/>
    <w:rsid w:val="0023501D"/>
    <w:rsid w:val="00235518"/>
    <w:rsid w:val="00236550"/>
    <w:rsid w:val="002404FF"/>
    <w:rsid w:val="00240DFC"/>
    <w:rsid w:val="0024180F"/>
    <w:rsid w:val="002425CD"/>
    <w:rsid w:val="00242A24"/>
    <w:rsid w:val="00243819"/>
    <w:rsid w:val="00243B08"/>
    <w:rsid w:val="0024423B"/>
    <w:rsid w:val="00244361"/>
    <w:rsid w:val="00245E49"/>
    <w:rsid w:val="00246793"/>
    <w:rsid w:val="002467FB"/>
    <w:rsid w:val="00246E6C"/>
    <w:rsid w:val="00247F08"/>
    <w:rsid w:val="002506F1"/>
    <w:rsid w:val="0025117D"/>
    <w:rsid w:val="00251235"/>
    <w:rsid w:val="00252960"/>
    <w:rsid w:val="00253521"/>
    <w:rsid w:val="00253ECE"/>
    <w:rsid w:val="00254607"/>
    <w:rsid w:val="002555CE"/>
    <w:rsid w:val="0025584F"/>
    <w:rsid w:val="002562C2"/>
    <w:rsid w:val="00256820"/>
    <w:rsid w:val="00256E34"/>
    <w:rsid w:val="00257725"/>
    <w:rsid w:val="002578C8"/>
    <w:rsid w:val="00257CE1"/>
    <w:rsid w:val="00260A49"/>
    <w:rsid w:val="00260AAD"/>
    <w:rsid w:val="00260CBC"/>
    <w:rsid w:val="0026182C"/>
    <w:rsid w:val="00261894"/>
    <w:rsid w:val="00261BB6"/>
    <w:rsid w:val="00262832"/>
    <w:rsid w:val="00263746"/>
    <w:rsid w:val="002658EF"/>
    <w:rsid w:val="00265C32"/>
    <w:rsid w:val="00265DFA"/>
    <w:rsid w:val="00266343"/>
    <w:rsid w:val="00266811"/>
    <w:rsid w:val="00266EE7"/>
    <w:rsid w:val="002671B8"/>
    <w:rsid w:val="00270B5B"/>
    <w:rsid w:val="00271B5F"/>
    <w:rsid w:val="00272E19"/>
    <w:rsid w:val="00274478"/>
    <w:rsid w:val="00274A20"/>
    <w:rsid w:val="00274D1A"/>
    <w:rsid w:val="00274DB6"/>
    <w:rsid w:val="00274E4F"/>
    <w:rsid w:val="002751FC"/>
    <w:rsid w:val="0027592C"/>
    <w:rsid w:val="00275991"/>
    <w:rsid w:val="002767C5"/>
    <w:rsid w:val="0027719D"/>
    <w:rsid w:val="0027798C"/>
    <w:rsid w:val="00277DD9"/>
    <w:rsid w:val="00280358"/>
    <w:rsid w:val="00284CDB"/>
    <w:rsid w:val="00284F11"/>
    <w:rsid w:val="00285120"/>
    <w:rsid w:val="00285B98"/>
    <w:rsid w:val="0028618E"/>
    <w:rsid w:val="00286196"/>
    <w:rsid w:val="00286B0C"/>
    <w:rsid w:val="00287325"/>
    <w:rsid w:val="00290BA8"/>
    <w:rsid w:val="00291068"/>
    <w:rsid w:val="00291B76"/>
    <w:rsid w:val="00292D43"/>
    <w:rsid w:val="00292E00"/>
    <w:rsid w:val="00292E30"/>
    <w:rsid w:val="00293159"/>
    <w:rsid w:val="00293D04"/>
    <w:rsid w:val="00294675"/>
    <w:rsid w:val="00294A17"/>
    <w:rsid w:val="00294FA0"/>
    <w:rsid w:val="00295091"/>
    <w:rsid w:val="00295C8E"/>
    <w:rsid w:val="00295FB2"/>
    <w:rsid w:val="00296BAD"/>
    <w:rsid w:val="00297FA6"/>
    <w:rsid w:val="002A022B"/>
    <w:rsid w:val="002A0A7C"/>
    <w:rsid w:val="002A2812"/>
    <w:rsid w:val="002A3F41"/>
    <w:rsid w:val="002A42F5"/>
    <w:rsid w:val="002A6D66"/>
    <w:rsid w:val="002A6DF3"/>
    <w:rsid w:val="002A6F7F"/>
    <w:rsid w:val="002A782B"/>
    <w:rsid w:val="002B0A18"/>
    <w:rsid w:val="002B0F98"/>
    <w:rsid w:val="002B158D"/>
    <w:rsid w:val="002B28F9"/>
    <w:rsid w:val="002B2BD1"/>
    <w:rsid w:val="002B39D8"/>
    <w:rsid w:val="002B7C5A"/>
    <w:rsid w:val="002B7E48"/>
    <w:rsid w:val="002C0EE2"/>
    <w:rsid w:val="002C202E"/>
    <w:rsid w:val="002C2316"/>
    <w:rsid w:val="002C252B"/>
    <w:rsid w:val="002C2834"/>
    <w:rsid w:val="002C2AB4"/>
    <w:rsid w:val="002C4757"/>
    <w:rsid w:val="002C4AC7"/>
    <w:rsid w:val="002C4EFE"/>
    <w:rsid w:val="002C6AE8"/>
    <w:rsid w:val="002C7114"/>
    <w:rsid w:val="002C756E"/>
    <w:rsid w:val="002C7BAC"/>
    <w:rsid w:val="002C7FCE"/>
    <w:rsid w:val="002D0192"/>
    <w:rsid w:val="002D0655"/>
    <w:rsid w:val="002D17CC"/>
    <w:rsid w:val="002D2F0D"/>
    <w:rsid w:val="002D2F92"/>
    <w:rsid w:val="002D366C"/>
    <w:rsid w:val="002D3F48"/>
    <w:rsid w:val="002D4952"/>
    <w:rsid w:val="002D5119"/>
    <w:rsid w:val="002D555B"/>
    <w:rsid w:val="002D55AF"/>
    <w:rsid w:val="002D5C54"/>
    <w:rsid w:val="002D6B05"/>
    <w:rsid w:val="002D6B0D"/>
    <w:rsid w:val="002D6B18"/>
    <w:rsid w:val="002D7652"/>
    <w:rsid w:val="002D77C3"/>
    <w:rsid w:val="002D77F0"/>
    <w:rsid w:val="002D7BEF"/>
    <w:rsid w:val="002E062E"/>
    <w:rsid w:val="002E07F1"/>
    <w:rsid w:val="002E241B"/>
    <w:rsid w:val="002E2FC0"/>
    <w:rsid w:val="002E3793"/>
    <w:rsid w:val="002E58E9"/>
    <w:rsid w:val="002E5B68"/>
    <w:rsid w:val="002E6662"/>
    <w:rsid w:val="002E7507"/>
    <w:rsid w:val="002E7AB7"/>
    <w:rsid w:val="002E7D05"/>
    <w:rsid w:val="002F0257"/>
    <w:rsid w:val="002F0C3B"/>
    <w:rsid w:val="002F177B"/>
    <w:rsid w:val="002F1CD5"/>
    <w:rsid w:val="002F1F4D"/>
    <w:rsid w:val="002F2057"/>
    <w:rsid w:val="002F28BF"/>
    <w:rsid w:val="002F2945"/>
    <w:rsid w:val="002F2ADA"/>
    <w:rsid w:val="002F2D20"/>
    <w:rsid w:val="002F3075"/>
    <w:rsid w:val="002F35D2"/>
    <w:rsid w:val="002F413D"/>
    <w:rsid w:val="002F4658"/>
    <w:rsid w:val="002F579D"/>
    <w:rsid w:val="002F5AF4"/>
    <w:rsid w:val="002F5F7B"/>
    <w:rsid w:val="003008EF"/>
    <w:rsid w:val="00301B63"/>
    <w:rsid w:val="00302054"/>
    <w:rsid w:val="0030231B"/>
    <w:rsid w:val="00303BA9"/>
    <w:rsid w:val="00304508"/>
    <w:rsid w:val="00304BE0"/>
    <w:rsid w:val="00306060"/>
    <w:rsid w:val="003060E3"/>
    <w:rsid w:val="0030613D"/>
    <w:rsid w:val="00306DBA"/>
    <w:rsid w:val="003075F0"/>
    <w:rsid w:val="003077B6"/>
    <w:rsid w:val="00307F3D"/>
    <w:rsid w:val="00311E81"/>
    <w:rsid w:val="003122B7"/>
    <w:rsid w:val="003126A9"/>
    <w:rsid w:val="00313B5C"/>
    <w:rsid w:val="003143C7"/>
    <w:rsid w:val="00314AD9"/>
    <w:rsid w:val="003164D5"/>
    <w:rsid w:val="003173F7"/>
    <w:rsid w:val="00317677"/>
    <w:rsid w:val="003205EB"/>
    <w:rsid w:val="0032161A"/>
    <w:rsid w:val="00321649"/>
    <w:rsid w:val="0032182D"/>
    <w:rsid w:val="00321E5C"/>
    <w:rsid w:val="0032253F"/>
    <w:rsid w:val="003226D3"/>
    <w:rsid w:val="00322C7A"/>
    <w:rsid w:val="00324017"/>
    <w:rsid w:val="003241D9"/>
    <w:rsid w:val="00324380"/>
    <w:rsid w:val="00324A9B"/>
    <w:rsid w:val="0032507B"/>
    <w:rsid w:val="00325E59"/>
    <w:rsid w:val="00327D3A"/>
    <w:rsid w:val="00330443"/>
    <w:rsid w:val="00330573"/>
    <w:rsid w:val="0033129D"/>
    <w:rsid w:val="003315B1"/>
    <w:rsid w:val="0033164B"/>
    <w:rsid w:val="00331743"/>
    <w:rsid w:val="00331AFA"/>
    <w:rsid w:val="0033241A"/>
    <w:rsid w:val="003327A8"/>
    <w:rsid w:val="00333511"/>
    <w:rsid w:val="003349BA"/>
    <w:rsid w:val="00334E38"/>
    <w:rsid w:val="003350C9"/>
    <w:rsid w:val="00335846"/>
    <w:rsid w:val="00335951"/>
    <w:rsid w:val="00336590"/>
    <w:rsid w:val="0033667A"/>
    <w:rsid w:val="003368D2"/>
    <w:rsid w:val="0033705A"/>
    <w:rsid w:val="0034162D"/>
    <w:rsid w:val="00341EB6"/>
    <w:rsid w:val="003427D0"/>
    <w:rsid w:val="00342A86"/>
    <w:rsid w:val="00342DD7"/>
    <w:rsid w:val="003437D5"/>
    <w:rsid w:val="00343DAD"/>
    <w:rsid w:val="003440B5"/>
    <w:rsid w:val="003443D1"/>
    <w:rsid w:val="00344B87"/>
    <w:rsid w:val="003452A0"/>
    <w:rsid w:val="0034530D"/>
    <w:rsid w:val="00346A57"/>
    <w:rsid w:val="00350142"/>
    <w:rsid w:val="00351232"/>
    <w:rsid w:val="003515D2"/>
    <w:rsid w:val="00351B96"/>
    <w:rsid w:val="00352187"/>
    <w:rsid w:val="0035353E"/>
    <w:rsid w:val="00354ECB"/>
    <w:rsid w:val="003552B5"/>
    <w:rsid w:val="003552B8"/>
    <w:rsid w:val="003559C0"/>
    <w:rsid w:val="00355BE9"/>
    <w:rsid w:val="00356811"/>
    <w:rsid w:val="00356F35"/>
    <w:rsid w:val="00357F59"/>
    <w:rsid w:val="00360F96"/>
    <w:rsid w:val="00361B28"/>
    <w:rsid w:val="00361C8E"/>
    <w:rsid w:val="0036267F"/>
    <w:rsid w:val="00362920"/>
    <w:rsid w:val="00362A8F"/>
    <w:rsid w:val="00362CF3"/>
    <w:rsid w:val="0036365B"/>
    <w:rsid w:val="003638E9"/>
    <w:rsid w:val="00364122"/>
    <w:rsid w:val="00364384"/>
    <w:rsid w:val="0036467A"/>
    <w:rsid w:val="00364D81"/>
    <w:rsid w:val="00367EE7"/>
    <w:rsid w:val="00370613"/>
    <w:rsid w:val="00370BF4"/>
    <w:rsid w:val="003710B4"/>
    <w:rsid w:val="003712EB"/>
    <w:rsid w:val="00371783"/>
    <w:rsid w:val="00372E35"/>
    <w:rsid w:val="00372E81"/>
    <w:rsid w:val="0037379E"/>
    <w:rsid w:val="00373AC2"/>
    <w:rsid w:val="00374B3D"/>
    <w:rsid w:val="00375645"/>
    <w:rsid w:val="0037600B"/>
    <w:rsid w:val="003761C9"/>
    <w:rsid w:val="00376543"/>
    <w:rsid w:val="003774CB"/>
    <w:rsid w:val="0038297F"/>
    <w:rsid w:val="00382A11"/>
    <w:rsid w:val="00383557"/>
    <w:rsid w:val="003840F9"/>
    <w:rsid w:val="00384105"/>
    <w:rsid w:val="00384DD6"/>
    <w:rsid w:val="00385100"/>
    <w:rsid w:val="0038567A"/>
    <w:rsid w:val="00385B3C"/>
    <w:rsid w:val="003864AE"/>
    <w:rsid w:val="00386D92"/>
    <w:rsid w:val="00386F24"/>
    <w:rsid w:val="003870EA"/>
    <w:rsid w:val="003911C1"/>
    <w:rsid w:val="003917EA"/>
    <w:rsid w:val="003917F5"/>
    <w:rsid w:val="00391E2D"/>
    <w:rsid w:val="00392146"/>
    <w:rsid w:val="00393384"/>
    <w:rsid w:val="00393F5E"/>
    <w:rsid w:val="00394457"/>
    <w:rsid w:val="003949AC"/>
    <w:rsid w:val="00396104"/>
    <w:rsid w:val="00396BA7"/>
    <w:rsid w:val="00397816"/>
    <w:rsid w:val="003978B0"/>
    <w:rsid w:val="00397AA0"/>
    <w:rsid w:val="00397BD3"/>
    <w:rsid w:val="003A0988"/>
    <w:rsid w:val="003A0CA0"/>
    <w:rsid w:val="003A0E17"/>
    <w:rsid w:val="003A0F5C"/>
    <w:rsid w:val="003A161E"/>
    <w:rsid w:val="003A16B7"/>
    <w:rsid w:val="003A1D1D"/>
    <w:rsid w:val="003A243C"/>
    <w:rsid w:val="003A26E7"/>
    <w:rsid w:val="003A29D7"/>
    <w:rsid w:val="003A2C0B"/>
    <w:rsid w:val="003A3354"/>
    <w:rsid w:val="003A3536"/>
    <w:rsid w:val="003A3CF8"/>
    <w:rsid w:val="003A3F4E"/>
    <w:rsid w:val="003A418E"/>
    <w:rsid w:val="003A49A2"/>
    <w:rsid w:val="003A6165"/>
    <w:rsid w:val="003A6D10"/>
    <w:rsid w:val="003A75E4"/>
    <w:rsid w:val="003B0619"/>
    <w:rsid w:val="003B07CA"/>
    <w:rsid w:val="003B1783"/>
    <w:rsid w:val="003B23C0"/>
    <w:rsid w:val="003B2E22"/>
    <w:rsid w:val="003B2F13"/>
    <w:rsid w:val="003B39BB"/>
    <w:rsid w:val="003B3D5B"/>
    <w:rsid w:val="003B50F1"/>
    <w:rsid w:val="003B5AC4"/>
    <w:rsid w:val="003B5BC1"/>
    <w:rsid w:val="003B6644"/>
    <w:rsid w:val="003B6C2C"/>
    <w:rsid w:val="003B763F"/>
    <w:rsid w:val="003B7EE7"/>
    <w:rsid w:val="003C0033"/>
    <w:rsid w:val="003C0101"/>
    <w:rsid w:val="003C013A"/>
    <w:rsid w:val="003C0746"/>
    <w:rsid w:val="003C0F0B"/>
    <w:rsid w:val="003C167F"/>
    <w:rsid w:val="003C18AF"/>
    <w:rsid w:val="003C2780"/>
    <w:rsid w:val="003C29B8"/>
    <w:rsid w:val="003C3E8A"/>
    <w:rsid w:val="003C4BF3"/>
    <w:rsid w:val="003C4DC8"/>
    <w:rsid w:val="003C56FA"/>
    <w:rsid w:val="003C5E34"/>
    <w:rsid w:val="003C64A6"/>
    <w:rsid w:val="003C7878"/>
    <w:rsid w:val="003C7A72"/>
    <w:rsid w:val="003D1D8F"/>
    <w:rsid w:val="003D23B2"/>
    <w:rsid w:val="003D2B38"/>
    <w:rsid w:val="003D2CAE"/>
    <w:rsid w:val="003D2D78"/>
    <w:rsid w:val="003D427C"/>
    <w:rsid w:val="003D4324"/>
    <w:rsid w:val="003D4588"/>
    <w:rsid w:val="003D4BE0"/>
    <w:rsid w:val="003D52EF"/>
    <w:rsid w:val="003D5562"/>
    <w:rsid w:val="003D55D9"/>
    <w:rsid w:val="003D594E"/>
    <w:rsid w:val="003D6729"/>
    <w:rsid w:val="003D7D33"/>
    <w:rsid w:val="003E283B"/>
    <w:rsid w:val="003E396B"/>
    <w:rsid w:val="003E3E52"/>
    <w:rsid w:val="003E4F1F"/>
    <w:rsid w:val="003E4F38"/>
    <w:rsid w:val="003E5430"/>
    <w:rsid w:val="003E66CD"/>
    <w:rsid w:val="003E794E"/>
    <w:rsid w:val="003F065A"/>
    <w:rsid w:val="003F0DAF"/>
    <w:rsid w:val="003F1EC5"/>
    <w:rsid w:val="003F2381"/>
    <w:rsid w:val="003F2389"/>
    <w:rsid w:val="003F2EF2"/>
    <w:rsid w:val="003F4339"/>
    <w:rsid w:val="003F45F5"/>
    <w:rsid w:val="003F4690"/>
    <w:rsid w:val="003F6306"/>
    <w:rsid w:val="003F657B"/>
    <w:rsid w:val="003F6E75"/>
    <w:rsid w:val="003F7E4D"/>
    <w:rsid w:val="0040113F"/>
    <w:rsid w:val="00401E2A"/>
    <w:rsid w:val="00401F78"/>
    <w:rsid w:val="00402403"/>
    <w:rsid w:val="0040261E"/>
    <w:rsid w:val="00402938"/>
    <w:rsid w:val="00403768"/>
    <w:rsid w:val="0040408F"/>
    <w:rsid w:val="0040416A"/>
    <w:rsid w:val="0040443C"/>
    <w:rsid w:val="00404CDF"/>
    <w:rsid w:val="00406EBE"/>
    <w:rsid w:val="00407470"/>
    <w:rsid w:val="00407495"/>
    <w:rsid w:val="0041045D"/>
    <w:rsid w:val="004113DA"/>
    <w:rsid w:val="00412564"/>
    <w:rsid w:val="004139F7"/>
    <w:rsid w:val="004147C5"/>
    <w:rsid w:val="00414AA0"/>
    <w:rsid w:val="0041510C"/>
    <w:rsid w:val="004152F1"/>
    <w:rsid w:val="004160E4"/>
    <w:rsid w:val="004164F4"/>
    <w:rsid w:val="004168E2"/>
    <w:rsid w:val="00417AE0"/>
    <w:rsid w:val="00417F46"/>
    <w:rsid w:val="00421A6D"/>
    <w:rsid w:val="00422F10"/>
    <w:rsid w:val="0042371B"/>
    <w:rsid w:val="004238BA"/>
    <w:rsid w:val="00423DB2"/>
    <w:rsid w:val="00423DC4"/>
    <w:rsid w:val="00423FFA"/>
    <w:rsid w:val="0042470F"/>
    <w:rsid w:val="00425326"/>
    <w:rsid w:val="00425577"/>
    <w:rsid w:val="004261FD"/>
    <w:rsid w:val="00426B51"/>
    <w:rsid w:val="00426F65"/>
    <w:rsid w:val="0042728D"/>
    <w:rsid w:val="00430051"/>
    <w:rsid w:val="00431037"/>
    <w:rsid w:val="00431409"/>
    <w:rsid w:val="004314DC"/>
    <w:rsid w:val="004314F8"/>
    <w:rsid w:val="00431702"/>
    <w:rsid w:val="004323E2"/>
    <w:rsid w:val="00432FAF"/>
    <w:rsid w:val="004336DC"/>
    <w:rsid w:val="00434722"/>
    <w:rsid w:val="00435487"/>
    <w:rsid w:val="00436D3F"/>
    <w:rsid w:val="00437F09"/>
    <w:rsid w:val="00440666"/>
    <w:rsid w:val="00441466"/>
    <w:rsid w:val="004421B3"/>
    <w:rsid w:val="00442D99"/>
    <w:rsid w:val="004431F3"/>
    <w:rsid w:val="00443C59"/>
    <w:rsid w:val="00444772"/>
    <w:rsid w:val="004449E5"/>
    <w:rsid w:val="00445131"/>
    <w:rsid w:val="00445436"/>
    <w:rsid w:val="004464FD"/>
    <w:rsid w:val="0044781E"/>
    <w:rsid w:val="00450126"/>
    <w:rsid w:val="0045146D"/>
    <w:rsid w:val="004531B0"/>
    <w:rsid w:val="0045581F"/>
    <w:rsid w:val="00456354"/>
    <w:rsid w:val="0045640F"/>
    <w:rsid w:val="00456547"/>
    <w:rsid w:val="00457168"/>
    <w:rsid w:val="00457652"/>
    <w:rsid w:val="00457AA9"/>
    <w:rsid w:val="00460124"/>
    <w:rsid w:val="00460B52"/>
    <w:rsid w:val="00460E5C"/>
    <w:rsid w:val="00460EDE"/>
    <w:rsid w:val="00461D00"/>
    <w:rsid w:val="00461F63"/>
    <w:rsid w:val="004627F9"/>
    <w:rsid w:val="00462858"/>
    <w:rsid w:val="004629B2"/>
    <w:rsid w:val="00462AAB"/>
    <w:rsid w:val="0046347D"/>
    <w:rsid w:val="00463778"/>
    <w:rsid w:val="00463F98"/>
    <w:rsid w:val="00464219"/>
    <w:rsid w:val="00464DD0"/>
    <w:rsid w:val="004656E6"/>
    <w:rsid w:val="00465860"/>
    <w:rsid w:val="004662E2"/>
    <w:rsid w:val="00467644"/>
    <w:rsid w:val="00470034"/>
    <w:rsid w:val="004709CD"/>
    <w:rsid w:val="00474AB2"/>
    <w:rsid w:val="00474DEC"/>
    <w:rsid w:val="00475093"/>
    <w:rsid w:val="00476A0F"/>
    <w:rsid w:val="004773C4"/>
    <w:rsid w:val="0047791F"/>
    <w:rsid w:val="00480C3E"/>
    <w:rsid w:val="00480FB8"/>
    <w:rsid w:val="004814FE"/>
    <w:rsid w:val="004818FA"/>
    <w:rsid w:val="00481AD3"/>
    <w:rsid w:val="00481C04"/>
    <w:rsid w:val="00482F2B"/>
    <w:rsid w:val="004833CD"/>
    <w:rsid w:val="00483B8D"/>
    <w:rsid w:val="00483F9E"/>
    <w:rsid w:val="00484F18"/>
    <w:rsid w:val="00485F20"/>
    <w:rsid w:val="0048621D"/>
    <w:rsid w:val="004863B4"/>
    <w:rsid w:val="00486D7A"/>
    <w:rsid w:val="004871F7"/>
    <w:rsid w:val="0048780C"/>
    <w:rsid w:val="004879D2"/>
    <w:rsid w:val="004907F4"/>
    <w:rsid w:val="00490805"/>
    <w:rsid w:val="00490A2A"/>
    <w:rsid w:val="00490AC3"/>
    <w:rsid w:val="00490C46"/>
    <w:rsid w:val="00490DCF"/>
    <w:rsid w:val="00491C7F"/>
    <w:rsid w:val="0049260B"/>
    <w:rsid w:val="00493987"/>
    <w:rsid w:val="00493E7B"/>
    <w:rsid w:val="00493FF8"/>
    <w:rsid w:val="0049466D"/>
    <w:rsid w:val="0049565F"/>
    <w:rsid w:val="004961E7"/>
    <w:rsid w:val="00496733"/>
    <w:rsid w:val="00496B9F"/>
    <w:rsid w:val="0049769B"/>
    <w:rsid w:val="00497C26"/>
    <w:rsid w:val="00497F94"/>
    <w:rsid w:val="004A2124"/>
    <w:rsid w:val="004A4B7A"/>
    <w:rsid w:val="004A54D6"/>
    <w:rsid w:val="004A61E8"/>
    <w:rsid w:val="004A6EEC"/>
    <w:rsid w:val="004A7050"/>
    <w:rsid w:val="004A7F88"/>
    <w:rsid w:val="004B0807"/>
    <w:rsid w:val="004B0AF1"/>
    <w:rsid w:val="004B0DDF"/>
    <w:rsid w:val="004B0EEE"/>
    <w:rsid w:val="004B1725"/>
    <w:rsid w:val="004B2CC1"/>
    <w:rsid w:val="004B2DF8"/>
    <w:rsid w:val="004B3281"/>
    <w:rsid w:val="004B3ADB"/>
    <w:rsid w:val="004B3AEB"/>
    <w:rsid w:val="004B3E17"/>
    <w:rsid w:val="004B3FBA"/>
    <w:rsid w:val="004B41C1"/>
    <w:rsid w:val="004B46C2"/>
    <w:rsid w:val="004B4AED"/>
    <w:rsid w:val="004B4C61"/>
    <w:rsid w:val="004B62B9"/>
    <w:rsid w:val="004B72E5"/>
    <w:rsid w:val="004C0428"/>
    <w:rsid w:val="004C0652"/>
    <w:rsid w:val="004C1449"/>
    <w:rsid w:val="004C2166"/>
    <w:rsid w:val="004C330D"/>
    <w:rsid w:val="004C333C"/>
    <w:rsid w:val="004C3774"/>
    <w:rsid w:val="004C38B7"/>
    <w:rsid w:val="004C3D15"/>
    <w:rsid w:val="004C475B"/>
    <w:rsid w:val="004C5911"/>
    <w:rsid w:val="004C5B1B"/>
    <w:rsid w:val="004C5CFD"/>
    <w:rsid w:val="004C6D58"/>
    <w:rsid w:val="004C7764"/>
    <w:rsid w:val="004C77D1"/>
    <w:rsid w:val="004C7A23"/>
    <w:rsid w:val="004D01FA"/>
    <w:rsid w:val="004D1027"/>
    <w:rsid w:val="004D13B5"/>
    <w:rsid w:val="004D4B63"/>
    <w:rsid w:val="004D4B90"/>
    <w:rsid w:val="004D58CC"/>
    <w:rsid w:val="004D5CFF"/>
    <w:rsid w:val="004D5F22"/>
    <w:rsid w:val="004D6F55"/>
    <w:rsid w:val="004E0578"/>
    <w:rsid w:val="004E0C37"/>
    <w:rsid w:val="004E0D51"/>
    <w:rsid w:val="004E0D97"/>
    <w:rsid w:val="004E14FA"/>
    <w:rsid w:val="004E1751"/>
    <w:rsid w:val="004E2265"/>
    <w:rsid w:val="004E34D7"/>
    <w:rsid w:val="004E3ACA"/>
    <w:rsid w:val="004E4A68"/>
    <w:rsid w:val="004E573F"/>
    <w:rsid w:val="004E5C6E"/>
    <w:rsid w:val="004E6D9B"/>
    <w:rsid w:val="004F02DB"/>
    <w:rsid w:val="004F043D"/>
    <w:rsid w:val="004F057B"/>
    <w:rsid w:val="004F08DE"/>
    <w:rsid w:val="004F0FB4"/>
    <w:rsid w:val="004F1384"/>
    <w:rsid w:val="004F1398"/>
    <w:rsid w:val="004F1796"/>
    <w:rsid w:val="004F19FB"/>
    <w:rsid w:val="004F1A6A"/>
    <w:rsid w:val="004F1CDE"/>
    <w:rsid w:val="004F36E8"/>
    <w:rsid w:val="004F48B7"/>
    <w:rsid w:val="004F4B07"/>
    <w:rsid w:val="004F59A1"/>
    <w:rsid w:val="004F59DE"/>
    <w:rsid w:val="004F5C2E"/>
    <w:rsid w:val="004F5ED6"/>
    <w:rsid w:val="004F61B4"/>
    <w:rsid w:val="004F7304"/>
    <w:rsid w:val="004F7963"/>
    <w:rsid w:val="004F7ED4"/>
    <w:rsid w:val="00500F84"/>
    <w:rsid w:val="005042EE"/>
    <w:rsid w:val="00504FCC"/>
    <w:rsid w:val="005063F2"/>
    <w:rsid w:val="0050698F"/>
    <w:rsid w:val="00507440"/>
    <w:rsid w:val="005075E2"/>
    <w:rsid w:val="0051044E"/>
    <w:rsid w:val="00510AB9"/>
    <w:rsid w:val="00513467"/>
    <w:rsid w:val="005145D4"/>
    <w:rsid w:val="00515AF3"/>
    <w:rsid w:val="00517C95"/>
    <w:rsid w:val="00520275"/>
    <w:rsid w:val="00520581"/>
    <w:rsid w:val="005214B2"/>
    <w:rsid w:val="00521A93"/>
    <w:rsid w:val="00521AE0"/>
    <w:rsid w:val="00522235"/>
    <w:rsid w:val="00522C14"/>
    <w:rsid w:val="00522E99"/>
    <w:rsid w:val="00523042"/>
    <w:rsid w:val="0052323F"/>
    <w:rsid w:val="005242D2"/>
    <w:rsid w:val="005259CC"/>
    <w:rsid w:val="00526185"/>
    <w:rsid w:val="00526598"/>
    <w:rsid w:val="00526BF4"/>
    <w:rsid w:val="005271AC"/>
    <w:rsid w:val="005272A3"/>
    <w:rsid w:val="00527650"/>
    <w:rsid w:val="00527E32"/>
    <w:rsid w:val="0053188E"/>
    <w:rsid w:val="005323C1"/>
    <w:rsid w:val="00532FC2"/>
    <w:rsid w:val="00533820"/>
    <w:rsid w:val="00533F32"/>
    <w:rsid w:val="00534F9F"/>
    <w:rsid w:val="0053551C"/>
    <w:rsid w:val="005357E3"/>
    <w:rsid w:val="00535A4F"/>
    <w:rsid w:val="00535BE2"/>
    <w:rsid w:val="00535BEF"/>
    <w:rsid w:val="00535CAB"/>
    <w:rsid w:val="00536861"/>
    <w:rsid w:val="00536BAB"/>
    <w:rsid w:val="00537F74"/>
    <w:rsid w:val="005405AA"/>
    <w:rsid w:val="00540842"/>
    <w:rsid w:val="005413A0"/>
    <w:rsid w:val="00541DA8"/>
    <w:rsid w:val="00542396"/>
    <w:rsid w:val="00542B49"/>
    <w:rsid w:val="00543322"/>
    <w:rsid w:val="00543C18"/>
    <w:rsid w:val="00543C98"/>
    <w:rsid w:val="005446BD"/>
    <w:rsid w:val="00545B6F"/>
    <w:rsid w:val="0054632B"/>
    <w:rsid w:val="005464BD"/>
    <w:rsid w:val="00546691"/>
    <w:rsid w:val="00546931"/>
    <w:rsid w:val="005476B0"/>
    <w:rsid w:val="00547701"/>
    <w:rsid w:val="0055010B"/>
    <w:rsid w:val="0055139B"/>
    <w:rsid w:val="00551D4F"/>
    <w:rsid w:val="00551DF6"/>
    <w:rsid w:val="005523F0"/>
    <w:rsid w:val="00552C5D"/>
    <w:rsid w:val="00552DF7"/>
    <w:rsid w:val="00553663"/>
    <w:rsid w:val="005546C6"/>
    <w:rsid w:val="00554D6E"/>
    <w:rsid w:val="005550C6"/>
    <w:rsid w:val="00555E9C"/>
    <w:rsid w:val="005571AF"/>
    <w:rsid w:val="00557724"/>
    <w:rsid w:val="005608E5"/>
    <w:rsid w:val="005615A0"/>
    <w:rsid w:val="00561C4E"/>
    <w:rsid w:val="00563CC0"/>
    <w:rsid w:val="00563CFC"/>
    <w:rsid w:val="0056420A"/>
    <w:rsid w:val="005654F7"/>
    <w:rsid w:val="00565B68"/>
    <w:rsid w:val="00565EC5"/>
    <w:rsid w:val="00566041"/>
    <w:rsid w:val="00566C48"/>
    <w:rsid w:val="00566FA4"/>
    <w:rsid w:val="00566FF2"/>
    <w:rsid w:val="00567758"/>
    <w:rsid w:val="0057007C"/>
    <w:rsid w:val="0057021E"/>
    <w:rsid w:val="00570D32"/>
    <w:rsid w:val="00572669"/>
    <w:rsid w:val="00572ED3"/>
    <w:rsid w:val="00574EE7"/>
    <w:rsid w:val="00575B21"/>
    <w:rsid w:val="005767FA"/>
    <w:rsid w:val="0058038B"/>
    <w:rsid w:val="0058062F"/>
    <w:rsid w:val="0058088E"/>
    <w:rsid w:val="00580DC0"/>
    <w:rsid w:val="00582F39"/>
    <w:rsid w:val="005834F6"/>
    <w:rsid w:val="00584A49"/>
    <w:rsid w:val="005873AC"/>
    <w:rsid w:val="00590146"/>
    <w:rsid w:val="00590756"/>
    <w:rsid w:val="00590A56"/>
    <w:rsid w:val="00591738"/>
    <w:rsid w:val="005920B7"/>
    <w:rsid w:val="00593310"/>
    <w:rsid w:val="00593C87"/>
    <w:rsid w:val="0059454A"/>
    <w:rsid w:val="0059674B"/>
    <w:rsid w:val="00596D05"/>
    <w:rsid w:val="00596DBD"/>
    <w:rsid w:val="00597A08"/>
    <w:rsid w:val="00597FE8"/>
    <w:rsid w:val="005A02E3"/>
    <w:rsid w:val="005A093F"/>
    <w:rsid w:val="005A22B6"/>
    <w:rsid w:val="005A2590"/>
    <w:rsid w:val="005A2B83"/>
    <w:rsid w:val="005A2CEC"/>
    <w:rsid w:val="005A36B5"/>
    <w:rsid w:val="005A3E26"/>
    <w:rsid w:val="005A3F00"/>
    <w:rsid w:val="005A49D6"/>
    <w:rsid w:val="005A4F42"/>
    <w:rsid w:val="005A4FC8"/>
    <w:rsid w:val="005A69CB"/>
    <w:rsid w:val="005A7224"/>
    <w:rsid w:val="005B06CA"/>
    <w:rsid w:val="005B0A67"/>
    <w:rsid w:val="005B1455"/>
    <w:rsid w:val="005B1887"/>
    <w:rsid w:val="005B2E91"/>
    <w:rsid w:val="005B30FB"/>
    <w:rsid w:val="005B3DB3"/>
    <w:rsid w:val="005B4905"/>
    <w:rsid w:val="005B61A4"/>
    <w:rsid w:val="005B6D1D"/>
    <w:rsid w:val="005B707D"/>
    <w:rsid w:val="005B765E"/>
    <w:rsid w:val="005B7C78"/>
    <w:rsid w:val="005B7F02"/>
    <w:rsid w:val="005C0EDC"/>
    <w:rsid w:val="005C1070"/>
    <w:rsid w:val="005C2B49"/>
    <w:rsid w:val="005C304B"/>
    <w:rsid w:val="005C3948"/>
    <w:rsid w:val="005C3B19"/>
    <w:rsid w:val="005C3DE2"/>
    <w:rsid w:val="005C406A"/>
    <w:rsid w:val="005C4093"/>
    <w:rsid w:val="005C47F3"/>
    <w:rsid w:val="005C67DA"/>
    <w:rsid w:val="005D0E52"/>
    <w:rsid w:val="005D143E"/>
    <w:rsid w:val="005D18BD"/>
    <w:rsid w:val="005D4092"/>
    <w:rsid w:val="005D4D40"/>
    <w:rsid w:val="005D55E8"/>
    <w:rsid w:val="005D5C3D"/>
    <w:rsid w:val="005D6FB9"/>
    <w:rsid w:val="005D7428"/>
    <w:rsid w:val="005D7DDA"/>
    <w:rsid w:val="005E14CD"/>
    <w:rsid w:val="005E17B5"/>
    <w:rsid w:val="005E1F31"/>
    <w:rsid w:val="005E3068"/>
    <w:rsid w:val="005E3CE5"/>
    <w:rsid w:val="005E5167"/>
    <w:rsid w:val="005E5794"/>
    <w:rsid w:val="005E58A2"/>
    <w:rsid w:val="005E6381"/>
    <w:rsid w:val="005E674C"/>
    <w:rsid w:val="005E6F9C"/>
    <w:rsid w:val="005E7FC7"/>
    <w:rsid w:val="005F03D5"/>
    <w:rsid w:val="005F0C3C"/>
    <w:rsid w:val="005F0D79"/>
    <w:rsid w:val="005F1884"/>
    <w:rsid w:val="005F1E40"/>
    <w:rsid w:val="005F2303"/>
    <w:rsid w:val="005F2831"/>
    <w:rsid w:val="005F311A"/>
    <w:rsid w:val="005F36E6"/>
    <w:rsid w:val="005F386B"/>
    <w:rsid w:val="005F4366"/>
    <w:rsid w:val="005F5100"/>
    <w:rsid w:val="005F5CA0"/>
    <w:rsid w:val="005F659D"/>
    <w:rsid w:val="005F6968"/>
    <w:rsid w:val="005F75B6"/>
    <w:rsid w:val="006008CA"/>
    <w:rsid w:val="00601431"/>
    <w:rsid w:val="006023F6"/>
    <w:rsid w:val="00602A20"/>
    <w:rsid w:val="00603820"/>
    <w:rsid w:val="00603BBC"/>
    <w:rsid w:val="006058DF"/>
    <w:rsid w:val="00605E2C"/>
    <w:rsid w:val="00606CD5"/>
    <w:rsid w:val="00607B98"/>
    <w:rsid w:val="00610166"/>
    <w:rsid w:val="006105CB"/>
    <w:rsid w:val="00610B65"/>
    <w:rsid w:val="00610CFF"/>
    <w:rsid w:val="00610D6F"/>
    <w:rsid w:val="00611296"/>
    <w:rsid w:val="0061170B"/>
    <w:rsid w:val="0061186E"/>
    <w:rsid w:val="00611C5D"/>
    <w:rsid w:val="00612F26"/>
    <w:rsid w:val="00613A4C"/>
    <w:rsid w:val="006146D6"/>
    <w:rsid w:val="00615CC5"/>
    <w:rsid w:val="006160E6"/>
    <w:rsid w:val="0061717A"/>
    <w:rsid w:val="00617DE6"/>
    <w:rsid w:val="00621C83"/>
    <w:rsid w:val="00622DE5"/>
    <w:rsid w:val="006237B9"/>
    <w:rsid w:val="00624E1C"/>
    <w:rsid w:val="00624FA5"/>
    <w:rsid w:val="0062624F"/>
    <w:rsid w:val="006265E7"/>
    <w:rsid w:val="006273D1"/>
    <w:rsid w:val="006278A1"/>
    <w:rsid w:val="00630759"/>
    <w:rsid w:val="006309D1"/>
    <w:rsid w:val="00630B3F"/>
    <w:rsid w:val="00631430"/>
    <w:rsid w:val="0063168B"/>
    <w:rsid w:val="00632FEB"/>
    <w:rsid w:val="0063361E"/>
    <w:rsid w:val="006337D8"/>
    <w:rsid w:val="00634161"/>
    <w:rsid w:val="0063418B"/>
    <w:rsid w:val="00634904"/>
    <w:rsid w:val="006355C0"/>
    <w:rsid w:val="00635F94"/>
    <w:rsid w:val="006363C3"/>
    <w:rsid w:val="006369C9"/>
    <w:rsid w:val="0063765F"/>
    <w:rsid w:val="00637801"/>
    <w:rsid w:val="00641709"/>
    <w:rsid w:val="00641BFD"/>
    <w:rsid w:val="00641D5D"/>
    <w:rsid w:val="00642A1C"/>
    <w:rsid w:val="00643361"/>
    <w:rsid w:val="00643940"/>
    <w:rsid w:val="00644A6D"/>
    <w:rsid w:val="00645F5B"/>
    <w:rsid w:val="006467A5"/>
    <w:rsid w:val="006467CA"/>
    <w:rsid w:val="00646EB8"/>
    <w:rsid w:val="0064776B"/>
    <w:rsid w:val="006500E3"/>
    <w:rsid w:val="0065126D"/>
    <w:rsid w:val="00651857"/>
    <w:rsid w:val="00651965"/>
    <w:rsid w:val="00653E6F"/>
    <w:rsid w:val="0065584A"/>
    <w:rsid w:val="00655B37"/>
    <w:rsid w:val="006565B5"/>
    <w:rsid w:val="00656CF5"/>
    <w:rsid w:val="00656EEF"/>
    <w:rsid w:val="00657093"/>
    <w:rsid w:val="00657BCD"/>
    <w:rsid w:val="00660783"/>
    <w:rsid w:val="0066109C"/>
    <w:rsid w:val="00661BB2"/>
    <w:rsid w:val="00663681"/>
    <w:rsid w:val="00663AAC"/>
    <w:rsid w:val="00664B99"/>
    <w:rsid w:val="00664C9B"/>
    <w:rsid w:val="00664DD1"/>
    <w:rsid w:val="00665E27"/>
    <w:rsid w:val="00666557"/>
    <w:rsid w:val="00666E08"/>
    <w:rsid w:val="0066718B"/>
    <w:rsid w:val="0066737B"/>
    <w:rsid w:val="00670A36"/>
    <w:rsid w:val="00670CA2"/>
    <w:rsid w:val="00670D82"/>
    <w:rsid w:val="0067463E"/>
    <w:rsid w:val="006750A3"/>
    <w:rsid w:val="006762B3"/>
    <w:rsid w:val="00677816"/>
    <w:rsid w:val="00677913"/>
    <w:rsid w:val="00677ABD"/>
    <w:rsid w:val="0068039A"/>
    <w:rsid w:val="0068088C"/>
    <w:rsid w:val="00680D8A"/>
    <w:rsid w:val="00680FE7"/>
    <w:rsid w:val="00681E5C"/>
    <w:rsid w:val="00683007"/>
    <w:rsid w:val="0068337D"/>
    <w:rsid w:val="0068339E"/>
    <w:rsid w:val="006839E1"/>
    <w:rsid w:val="0068409C"/>
    <w:rsid w:val="006845A6"/>
    <w:rsid w:val="0068492F"/>
    <w:rsid w:val="00684E30"/>
    <w:rsid w:val="0068514A"/>
    <w:rsid w:val="00686791"/>
    <w:rsid w:val="00687675"/>
    <w:rsid w:val="00687CD9"/>
    <w:rsid w:val="00687F42"/>
    <w:rsid w:val="006913C2"/>
    <w:rsid w:val="00691642"/>
    <w:rsid w:val="00691876"/>
    <w:rsid w:val="00691FED"/>
    <w:rsid w:val="00692004"/>
    <w:rsid w:val="006920CD"/>
    <w:rsid w:val="00692965"/>
    <w:rsid w:val="00692CF8"/>
    <w:rsid w:val="00692F20"/>
    <w:rsid w:val="006933B4"/>
    <w:rsid w:val="00693F8E"/>
    <w:rsid w:val="006948F4"/>
    <w:rsid w:val="00694BC0"/>
    <w:rsid w:val="00695713"/>
    <w:rsid w:val="00695719"/>
    <w:rsid w:val="00695902"/>
    <w:rsid w:val="00695FD1"/>
    <w:rsid w:val="0069602F"/>
    <w:rsid w:val="006967ED"/>
    <w:rsid w:val="00696B48"/>
    <w:rsid w:val="006A075A"/>
    <w:rsid w:val="006A1905"/>
    <w:rsid w:val="006A2946"/>
    <w:rsid w:val="006A3EDA"/>
    <w:rsid w:val="006A5131"/>
    <w:rsid w:val="006A69F2"/>
    <w:rsid w:val="006B0B58"/>
    <w:rsid w:val="006B220A"/>
    <w:rsid w:val="006B3C36"/>
    <w:rsid w:val="006B467D"/>
    <w:rsid w:val="006B4817"/>
    <w:rsid w:val="006B5532"/>
    <w:rsid w:val="006B72C0"/>
    <w:rsid w:val="006C04AF"/>
    <w:rsid w:val="006C0E7A"/>
    <w:rsid w:val="006C1137"/>
    <w:rsid w:val="006C11DF"/>
    <w:rsid w:val="006C1DA5"/>
    <w:rsid w:val="006C29E5"/>
    <w:rsid w:val="006C2A28"/>
    <w:rsid w:val="006C2D16"/>
    <w:rsid w:val="006C3338"/>
    <w:rsid w:val="006C3F08"/>
    <w:rsid w:val="006C414D"/>
    <w:rsid w:val="006C42B3"/>
    <w:rsid w:val="006C4592"/>
    <w:rsid w:val="006C57FF"/>
    <w:rsid w:val="006C5FAF"/>
    <w:rsid w:val="006C6C05"/>
    <w:rsid w:val="006C6CDF"/>
    <w:rsid w:val="006C766B"/>
    <w:rsid w:val="006C783D"/>
    <w:rsid w:val="006C7876"/>
    <w:rsid w:val="006D05F2"/>
    <w:rsid w:val="006D0CEE"/>
    <w:rsid w:val="006D0D13"/>
    <w:rsid w:val="006D1C2A"/>
    <w:rsid w:val="006D1EEF"/>
    <w:rsid w:val="006D1F22"/>
    <w:rsid w:val="006D21AD"/>
    <w:rsid w:val="006D229A"/>
    <w:rsid w:val="006D270A"/>
    <w:rsid w:val="006D2D5A"/>
    <w:rsid w:val="006D3234"/>
    <w:rsid w:val="006D3AC7"/>
    <w:rsid w:val="006D4530"/>
    <w:rsid w:val="006D4CFF"/>
    <w:rsid w:val="006D4E79"/>
    <w:rsid w:val="006D56C0"/>
    <w:rsid w:val="006D5A9C"/>
    <w:rsid w:val="006D5E25"/>
    <w:rsid w:val="006D6BC7"/>
    <w:rsid w:val="006D73E5"/>
    <w:rsid w:val="006E07E6"/>
    <w:rsid w:val="006E15F6"/>
    <w:rsid w:val="006E23A0"/>
    <w:rsid w:val="006E293D"/>
    <w:rsid w:val="006E46B9"/>
    <w:rsid w:val="006E49C1"/>
    <w:rsid w:val="006E4C6A"/>
    <w:rsid w:val="006E53AA"/>
    <w:rsid w:val="006E59FC"/>
    <w:rsid w:val="006E7043"/>
    <w:rsid w:val="006E70C0"/>
    <w:rsid w:val="006E7698"/>
    <w:rsid w:val="006E78B2"/>
    <w:rsid w:val="006E7C74"/>
    <w:rsid w:val="006F109E"/>
    <w:rsid w:val="006F12E4"/>
    <w:rsid w:val="006F3533"/>
    <w:rsid w:val="006F510D"/>
    <w:rsid w:val="006F513F"/>
    <w:rsid w:val="006F53DF"/>
    <w:rsid w:val="006F5E7D"/>
    <w:rsid w:val="006F6596"/>
    <w:rsid w:val="006F689C"/>
    <w:rsid w:val="006F6B90"/>
    <w:rsid w:val="006F7CA1"/>
    <w:rsid w:val="006F7F51"/>
    <w:rsid w:val="00701221"/>
    <w:rsid w:val="0070129D"/>
    <w:rsid w:val="007012A3"/>
    <w:rsid w:val="0070167C"/>
    <w:rsid w:val="00701CDA"/>
    <w:rsid w:val="00701E79"/>
    <w:rsid w:val="007021D3"/>
    <w:rsid w:val="00703AF5"/>
    <w:rsid w:val="00703D95"/>
    <w:rsid w:val="007045A8"/>
    <w:rsid w:val="007046F7"/>
    <w:rsid w:val="007048B2"/>
    <w:rsid w:val="00704A45"/>
    <w:rsid w:val="00705180"/>
    <w:rsid w:val="00705276"/>
    <w:rsid w:val="0070555C"/>
    <w:rsid w:val="00706C8F"/>
    <w:rsid w:val="00707A40"/>
    <w:rsid w:val="007108D1"/>
    <w:rsid w:val="00710EC9"/>
    <w:rsid w:val="007111EB"/>
    <w:rsid w:val="007121D0"/>
    <w:rsid w:val="00712CB4"/>
    <w:rsid w:val="00713B34"/>
    <w:rsid w:val="00716D79"/>
    <w:rsid w:val="00716F4F"/>
    <w:rsid w:val="0071751E"/>
    <w:rsid w:val="007176CC"/>
    <w:rsid w:val="0072080C"/>
    <w:rsid w:val="00720DEB"/>
    <w:rsid w:val="007215EE"/>
    <w:rsid w:val="00723D44"/>
    <w:rsid w:val="007244CF"/>
    <w:rsid w:val="007245D7"/>
    <w:rsid w:val="00724A7E"/>
    <w:rsid w:val="00724C43"/>
    <w:rsid w:val="00725818"/>
    <w:rsid w:val="007264BB"/>
    <w:rsid w:val="0072654A"/>
    <w:rsid w:val="00726683"/>
    <w:rsid w:val="00726CE7"/>
    <w:rsid w:val="00726DE4"/>
    <w:rsid w:val="00727309"/>
    <w:rsid w:val="00727BD9"/>
    <w:rsid w:val="007301EA"/>
    <w:rsid w:val="007301FD"/>
    <w:rsid w:val="00730A84"/>
    <w:rsid w:val="00732602"/>
    <w:rsid w:val="00732A3E"/>
    <w:rsid w:val="00732D2D"/>
    <w:rsid w:val="0073307B"/>
    <w:rsid w:val="00733369"/>
    <w:rsid w:val="00734AFE"/>
    <w:rsid w:val="007352C3"/>
    <w:rsid w:val="0073588E"/>
    <w:rsid w:val="0073599C"/>
    <w:rsid w:val="00736D45"/>
    <w:rsid w:val="00737485"/>
    <w:rsid w:val="00740259"/>
    <w:rsid w:val="00741012"/>
    <w:rsid w:val="00741AE2"/>
    <w:rsid w:val="00741B05"/>
    <w:rsid w:val="0074234F"/>
    <w:rsid w:val="007427EF"/>
    <w:rsid w:val="00742B3B"/>
    <w:rsid w:val="00742B45"/>
    <w:rsid w:val="007438EB"/>
    <w:rsid w:val="0074421C"/>
    <w:rsid w:val="007446D1"/>
    <w:rsid w:val="00744AD2"/>
    <w:rsid w:val="00745BAA"/>
    <w:rsid w:val="00746F71"/>
    <w:rsid w:val="007505AC"/>
    <w:rsid w:val="00750BFD"/>
    <w:rsid w:val="00751CDE"/>
    <w:rsid w:val="00751D5E"/>
    <w:rsid w:val="00752069"/>
    <w:rsid w:val="00752BD1"/>
    <w:rsid w:val="007534DB"/>
    <w:rsid w:val="00756C79"/>
    <w:rsid w:val="00756E90"/>
    <w:rsid w:val="007573FB"/>
    <w:rsid w:val="00760B8B"/>
    <w:rsid w:val="00760FEA"/>
    <w:rsid w:val="007613B7"/>
    <w:rsid w:val="00761B96"/>
    <w:rsid w:val="0076241B"/>
    <w:rsid w:val="00762AB4"/>
    <w:rsid w:val="00763C79"/>
    <w:rsid w:val="00763D7E"/>
    <w:rsid w:val="007640C0"/>
    <w:rsid w:val="007643BB"/>
    <w:rsid w:val="007649AF"/>
    <w:rsid w:val="00764B23"/>
    <w:rsid w:val="00764C5F"/>
    <w:rsid w:val="0076533B"/>
    <w:rsid w:val="00765AD9"/>
    <w:rsid w:val="007671CA"/>
    <w:rsid w:val="00767245"/>
    <w:rsid w:val="007674ED"/>
    <w:rsid w:val="007679F6"/>
    <w:rsid w:val="00771340"/>
    <w:rsid w:val="00773B4E"/>
    <w:rsid w:val="00773B95"/>
    <w:rsid w:val="00774A83"/>
    <w:rsid w:val="00775540"/>
    <w:rsid w:val="00775C6E"/>
    <w:rsid w:val="00775CB2"/>
    <w:rsid w:val="00775F22"/>
    <w:rsid w:val="007762C6"/>
    <w:rsid w:val="00776403"/>
    <w:rsid w:val="00780A8F"/>
    <w:rsid w:val="00780AB8"/>
    <w:rsid w:val="00780E26"/>
    <w:rsid w:val="0078189B"/>
    <w:rsid w:val="00783B03"/>
    <w:rsid w:val="00783ED7"/>
    <w:rsid w:val="00784C5A"/>
    <w:rsid w:val="00784CAD"/>
    <w:rsid w:val="00784E66"/>
    <w:rsid w:val="007859E3"/>
    <w:rsid w:val="00785A70"/>
    <w:rsid w:val="00786100"/>
    <w:rsid w:val="007862CB"/>
    <w:rsid w:val="007873D5"/>
    <w:rsid w:val="00787D0F"/>
    <w:rsid w:val="007900DE"/>
    <w:rsid w:val="007906F8"/>
    <w:rsid w:val="00790862"/>
    <w:rsid w:val="00790B5D"/>
    <w:rsid w:val="00791056"/>
    <w:rsid w:val="0079129D"/>
    <w:rsid w:val="0079139C"/>
    <w:rsid w:val="007914D5"/>
    <w:rsid w:val="007917ED"/>
    <w:rsid w:val="007928F8"/>
    <w:rsid w:val="00792945"/>
    <w:rsid w:val="0079438A"/>
    <w:rsid w:val="007944B3"/>
    <w:rsid w:val="00795162"/>
    <w:rsid w:val="00795D16"/>
    <w:rsid w:val="007962EF"/>
    <w:rsid w:val="0079715B"/>
    <w:rsid w:val="007A2E70"/>
    <w:rsid w:val="007A3074"/>
    <w:rsid w:val="007A30E7"/>
    <w:rsid w:val="007A3137"/>
    <w:rsid w:val="007A328B"/>
    <w:rsid w:val="007A4361"/>
    <w:rsid w:val="007A60CC"/>
    <w:rsid w:val="007A6B45"/>
    <w:rsid w:val="007A7399"/>
    <w:rsid w:val="007A749F"/>
    <w:rsid w:val="007A7735"/>
    <w:rsid w:val="007A7916"/>
    <w:rsid w:val="007B1216"/>
    <w:rsid w:val="007B1303"/>
    <w:rsid w:val="007B15B3"/>
    <w:rsid w:val="007B1C3D"/>
    <w:rsid w:val="007B3229"/>
    <w:rsid w:val="007B3E31"/>
    <w:rsid w:val="007B5873"/>
    <w:rsid w:val="007C1094"/>
    <w:rsid w:val="007C11A3"/>
    <w:rsid w:val="007C1B6E"/>
    <w:rsid w:val="007C2A04"/>
    <w:rsid w:val="007C3315"/>
    <w:rsid w:val="007C34CD"/>
    <w:rsid w:val="007C4423"/>
    <w:rsid w:val="007C44FA"/>
    <w:rsid w:val="007C4764"/>
    <w:rsid w:val="007C4F43"/>
    <w:rsid w:val="007C690C"/>
    <w:rsid w:val="007C6FC2"/>
    <w:rsid w:val="007C7788"/>
    <w:rsid w:val="007D0785"/>
    <w:rsid w:val="007D1FD6"/>
    <w:rsid w:val="007D24C5"/>
    <w:rsid w:val="007D256D"/>
    <w:rsid w:val="007D2998"/>
    <w:rsid w:val="007D3E8E"/>
    <w:rsid w:val="007D4150"/>
    <w:rsid w:val="007D601D"/>
    <w:rsid w:val="007D7092"/>
    <w:rsid w:val="007E084A"/>
    <w:rsid w:val="007E0920"/>
    <w:rsid w:val="007E1680"/>
    <w:rsid w:val="007E1ADB"/>
    <w:rsid w:val="007E20C6"/>
    <w:rsid w:val="007E250E"/>
    <w:rsid w:val="007E36A1"/>
    <w:rsid w:val="007E443B"/>
    <w:rsid w:val="007E452E"/>
    <w:rsid w:val="007E491A"/>
    <w:rsid w:val="007E4C17"/>
    <w:rsid w:val="007E4C9F"/>
    <w:rsid w:val="007E5231"/>
    <w:rsid w:val="007E54D0"/>
    <w:rsid w:val="007E5922"/>
    <w:rsid w:val="007E5FFE"/>
    <w:rsid w:val="007E61F2"/>
    <w:rsid w:val="007E62EC"/>
    <w:rsid w:val="007E67A6"/>
    <w:rsid w:val="007E67F3"/>
    <w:rsid w:val="007E6ACC"/>
    <w:rsid w:val="007F08B8"/>
    <w:rsid w:val="007F0A2A"/>
    <w:rsid w:val="007F1116"/>
    <w:rsid w:val="007F1FD4"/>
    <w:rsid w:val="007F27E4"/>
    <w:rsid w:val="007F37F6"/>
    <w:rsid w:val="007F3F40"/>
    <w:rsid w:val="007F4258"/>
    <w:rsid w:val="007F4A23"/>
    <w:rsid w:val="007F4E0B"/>
    <w:rsid w:val="007F52EF"/>
    <w:rsid w:val="007F5E87"/>
    <w:rsid w:val="007F70C5"/>
    <w:rsid w:val="007F76AF"/>
    <w:rsid w:val="00800008"/>
    <w:rsid w:val="008003ED"/>
    <w:rsid w:val="00800B19"/>
    <w:rsid w:val="00800B93"/>
    <w:rsid w:val="00801343"/>
    <w:rsid w:val="008017A4"/>
    <w:rsid w:val="008017ED"/>
    <w:rsid w:val="00804AA1"/>
    <w:rsid w:val="008060D5"/>
    <w:rsid w:val="00806677"/>
    <w:rsid w:val="00807C10"/>
    <w:rsid w:val="0081032B"/>
    <w:rsid w:val="008105FE"/>
    <w:rsid w:val="00811275"/>
    <w:rsid w:val="00811A51"/>
    <w:rsid w:val="00811F2E"/>
    <w:rsid w:val="00813075"/>
    <w:rsid w:val="008136DD"/>
    <w:rsid w:val="008141A8"/>
    <w:rsid w:val="00814801"/>
    <w:rsid w:val="0081485B"/>
    <w:rsid w:val="00814D9A"/>
    <w:rsid w:val="00815259"/>
    <w:rsid w:val="00815CFC"/>
    <w:rsid w:val="00816C6B"/>
    <w:rsid w:val="0082021C"/>
    <w:rsid w:val="008213D3"/>
    <w:rsid w:val="008222A3"/>
    <w:rsid w:val="008230CC"/>
    <w:rsid w:val="0082341A"/>
    <w:rsid w:val="008234B8"/>
    <w:rsid w:val="0082379F"/>
    <w:rsid w:val="00823828"/>
    <w:rsid w:val="0082472D"/>
    <w:rsid w:val="008254C3"/>
    <w:rsid w:val="00825534"/>
    <w:rsid w:val="0082603A"/>
    <w:rsid w:val="008269E5"/>
    <w:rsid w:val="0083091B"/>
    <w:rsid w:val="00830D2F"/>
    <w:rsid w:val="008315FB"/>
    <w:rsid w:val="00831AAE"/>
    <w:rsid w:val="00831DA3"/>
    <w:rsid w:val="008329ED"/>
    <w:rsid w:val="00835A35"/>
    <w:rsid w:val="008371AF"/>
    <w:rsid w:val="00837C13"/>
    <w:rsid w:val="00837EBA"/>
    <w:rsid w:val="00843E71"/>
    <w:rsid w:val="00844104"/>
    <w:rsid w:val="00844392"/>
    <w:rsid w:val="00844742"/>
    <w:rsid w:val="00844974"/>
    <w:rsid w:val="008460AE"/>
    <w:rsid w:val="008475EF"/>
    <w:rsid w:val="008476B7"/>
    <w:rsid w:val="00847A59"/>
    <w:rsid w:val="00851445"/>
    <w:rsid w:val="00851748"/>
    <w:rsid w:val="00852F71"/>
    <w:rsid w:val="008548BC"/>
    <w:rsid w:val="008548D1"/>
    <w:rsid w:val="00854DEA"/>
    <w:rsid w:val="00855354"/>
    <w:rsid w:val="008563DD"/>
    <w:rsid w:val="00856A4B"/>
    <w:rsid w:val="00856FCF"/>
    <w:rsid w:val="008573C7"/>
    <w:rsid w:val="00857A34"/>
    <w:rsid w:val="00860170"/>
    <w:rsid w:val="0086072B"/>
    <w:rsid w:val="00860CE7"/>
    <w:rsid w:val="00861DBB"/>
    <w:rsid w:val="00862D81"/>
    <w:rsid w:val="008639D9"/>
    <w:rsid w:val="00865AD2"/>
    <w:rsid w:val="00866D03"/>
    <w:rsid w:val="008673F1"/>
    <w:rsid w:val="00867477"/>
    <w:rsid w:val="00870966"/>
    <w:rsid w:val="00871285"/>
    <w:rsid w:val="00871CA6"/>
    <w:rsid w:val="008720BD"/>
    <w:rsid w:val="008726C0"/>
    <w:rsid w:val="00872A15"/>
    <w:rsid w:val="008732B5"/>
    <w:rsid w:val="008733D1"/>
    <w:rsid w:val="00873DC6"/>
    <w:rsid w:val="00875EEC"/>
    <w:rsid w:val="00876745"/>
    <w:rsid w:val="008779B4"/>
    <w:rsid w:val="00880D99"/>
    <w:rsid w:val="008816DF"/>
    <w:rsid w:val="00884EFE"/>
    <w:rsid w:val="00885D28"/>
    <w:rsid w:val="00886C15"/>
    <w:rsid w:val="00886FBA"/>
    <w:rsid w:val="00887115"/>
    <w:rsid w:val="008904BA"/>
    <w:rsid w:val="00890862"/>
    <w:rsid w:val="008908BF"/>
    <w:rsid w:val="00890B3F"/>
    <w:rsid w:val="00891207"/>
    <w:rsid w:val="00891610"/>
    <w:rsid w:val="00892606"/>
    <w:rsid w:val="00892E51"/>
    <w:rsid w:val="0089335A"/>
    <w:rsid w:val="008938C9"/>
    <w:rsid w:val="008941BD"/>
    <w:rsid w:val="008949D6"/>
    <w:rsid w:val="008949F3"/>
    <w:rsid w:val="00895132"/>
    <w:rsid w:val="0089541C"/>
    <w:rsid w:val="008957A4"/>
    <w:rsid w:val="00895A52"/>
    <w:rsid w:val="0089649D"/>
    <w:rsid w:val="008964C4"/>
    <w:rsid w:val="00897644"/>
    <w:rsid w:val="00897AD6"/>
    <w:rsid w:val="008A02A5"/>
    <w:rsid w:val="008A12F5"/>
    <w:rsid w:val="008A15C4"/>
    <w:rsid w:val="008A1721"/>
    <w:rsid w:val="008A300E"/>
    <w:rsid w:val="008A39AC"/>
    <w:rsid w:val="008A39F9"/>
    <w:rsid w:val="008A62D0"/>
    <w:rsid w:val="008A64C9"/>
    <w:rsid w:val="008A69BE"/>
    <w:rsid w:val="008B065F"/>
    <w:rsid w:val="008B107D"/>
    <w:rsid w:val="008B12B7"/>
    <w:rsid w:val="008B168A"/>
    <w:rsid w:val="008B1B37"/>
    <w:rsid w:val="008B1BED"/>
    <w:rsid w:val="008B2A92"/>
    <w:rsid w:val="008B310B"/>
    <w:rsid w:val="008B3497"/>
    <w:rsid w:val="008B4044"/>
    <w:rsid w:val="008B414C"/>
    <w:rsid w:val="008B5162"/>
    <w:rsid w:val="008B5CF0"/>
    <w:rsid w:val="008B659E"/>
    <w:rsid w:val="008B769A"/>
    <w:rsid w:val="008B782A"/>
    <w:rsid w:val="008C077F"/>
    <w:rsid w:val="008C0B90"/>
    <w:rsid w:val="008C12B9"/>
    <w:rsid w:val="008C14DF"/>
    <w:rsid w:val="008C1C2E"/>
    <w:rsid w:val="008C3106"/>
    <w:rsid w:val="008C46E1"/>
    <w:rsid w:val="008C46F2"/>
    <w:rsid w:val="008C5062"/>
    <w:rsid w:val="008C58D7"/>
    <w:rsid w:val="008C7F92"/>
    <w:rsid w:val="008D11A8"/>
    <w:rsid w:val="008D1D4E"/>
    <w:rsid w:val="008D315C"/>
    <w:rsid w:val="008D33B9"/>
    <w:rsid w:val="008D3479"/>
    <w:rsid w:val="008D3C03"/>
    <w:rsid w:val="008D49C9"/>
    <w:rsid w:val="008D4B6E"/>
    <w:rsid w:val="008D4E0E"/>
    <w:rsid w:val="008D6673"/>
    <w:rsid w:val="008D6FB5"/>
    <w:rsid w:val="008D7DAF"/>
    <w:rsid w:val="008E28FD"/>
    <w:rsid w:val="008E2BA7"/>
    <w:rsid w:val="008E472F"/>
    <w:rsid w:val="008E4C3F"/>
    <w:rsid w:val="008E5038"/>
    <w:rsid w:val="008E51EB"/>
    <w:rsid w:val="008E52D6"/>
    <w:rsid w:val="008E5542"/>
    <w:rsid w:val="008E5A08"/>
    <w:rsid w:val="008E5C42"/>
    <w:rsid w:val="008E632D"/>
    <w:rsid w:val="008E77EE"/>
    <w:rsid w:val="008E7FAE"/>
    <w:rsid w:val="008F1299"/>
    <w:rsid w:val="008F1462"/>
    <w:rsid w:val="008F2207"/>
    <w:rsid w:val="008F2C95"/>
    <w:rsid w:val="008F2F11"/>
    <w:rsid w:val="008F3613"/>
    <w:rsid w:val="008F4305"/>
    <w:rsid w:val="008F52DE"/>
    <w:rsid w:val="008F5A61"/>
    <w:rsid w:val="008F5BF0"/>
    <w:rsid w:val="008F749F"/>
    <w:rsid w:val="009003FB"/>
    <w:rsid w:val="00901A87"/>
    <w:rsid w:val="0090475F"/>
    <w:rsid w:val="00905F3D"/>
    <w:rsid w:val="00907599"/>
    <w:rsid w:val="00910118"/>
    <w:rsid w:val="009102D5"/>
    <w:rsid w:val="00910CD6"/>
    <w:rsid w:val="00911B05"/>
    <w:rsid w:val="0091452E"/>
    <w:rsid w:val="00914A4F"/>
    <w:rsid w:val="00914E8D"/>
    <w:rsid w:val="00914ED8"/>
    <w:rsid w:val="00915313"/>
    <w:rsid w:val="00915CFE"/>
    <w:rsid w:val="0092037C"/>
    <w:rsid w:val="00920530"/>
    <w:rsid w:val="00922000"/>
    <w:rsid w:val="00922E05"/>
    <w:rsid w:val="00923B2B"/>
    <w:rsid w:val="00923BB9"/>
    <w:rsid w:val="00923CF1"/>
    <w:rsid w:val="0092557C"/>
    <w:rsid w:val="00925741"/>
    <w:rsid w:val="00925E6E"/>
    <w:rsid w:val="009264DC"/>
    <w:rsid w:val="00926DCC"/>
    <w:rsid w:val="00927933"/>
    <w:rsid w:val="0093037F"/>
    <w:rsid w:val="00930DB1"/>
    <w:rsid w:val="00931B40"/>
    <w:rsid w:val="0093201D"/>
    <w:rsid w:val="0093303C"/>
    <w:rsid w:val="00933E7F"/>
    <w:rsid w:val="00934A6A"/>
    <w:rsid w:val="0093619C"/>
    <w:rsid w:val="009362CC"/>
    <w:rsid w:val="009364B1"/>
    <w:rsid w:val="00936BEC"/>
    <w:rsid w:val="00940567"/>
    <w:rsid w:val="009408E8"/>
    <w:rsid w:val="00941551"/>
    <w:rsid w:val="00943467"/>
    <w:rsid w:val="0094450B"/>
    <w:rsid w:val="00950309"/>
    <w:rsid w:val="00950641"/>
    <w:rsid w:val="00950717"/>
    <w:rsid w:val="0095088A"/>
    <w:rsid w:val="00950D2B"/>
    <w:rsid w:val="00952C1F"/>
    <w:rsid w:val="00955194"/>
    <w:rsid w:val="00955D34"/>
    <w:rsid w:val="009569E3"/>
    <w:rsid w:val="00956CFC"/>
    <w:rsid w:val="009572E8"/>
    <w:rsid w:val="009609DE"/>
    <w:rsid w:val="009615AB"/>
    <w:rsid w:val="00962078"/>
    <w:rsid w:val="00962FB1"/>
    <w:rsid w:val="00962FBD"/>
    <w:rsid w:val="009630E6"/>
    <w:rsid w:val="00963539"/>
    <w:rsid w:val="009639A6"/>
    <w:rsid w:val="009645D9"/>
    <w:rsid w:val="00965320"/>
    <w:rsid w:val="00965813"/>
    <w:rsid w:val="009677FC"/>
    <w:rsid w:val="0097089F"/>
    <w:rsid w:val="009710BF"/>
    <w:rsid w:val="00971478"/>
    <w:rsid w:val="0097184A"/>
    <w:rsid w:val="009719F5"/>
    <w:rsid w:val="0097203B"/>
    <w:rsid w:val="0097309D"/>
    <w:rsid w:val="009738AD"/>
    <w:rsid w:val="00974CBC"/>
    <w:rsid w:val="00975D45"/>
    <w:rsid w:val="00977453"/>
    <w:rsid w:val="009776A8"/>
    <w:rsid w:val="00980424"/>
    <w:rsid w:val="009814A4"/>
    <w:rsid w:val="009818AD"/>
    <w:rsid w:val="00982145"/>
    <w:rsid w:val="0098247D"/>
    <w:rsid w:val="009834B8"/>
    <w:rsid w:val="009841E6"/>
    <w:rsid w:val="00984244"/>
    <w:rsid w:val="009847D3"/>
    <w:rsid w:val="0098610C"/>
    <w:rsid w:val="00986597"/>
    <w:rsid w:val="00986EEB"/>
    <w:rsid w:val="00987206"/>
    <w:rsid w:val="009872CA"/>
    <w:rsid w:val="00990373"/>
    <w:rsid w:val="0099167F"/>
    <w:rsid w:val="0099195E"/>
    <w:rsid w:val="009927EE"/>
    <w:rsid w:val="00992C21"/>
    <w:rsid w:val="00993414"/>
    <w:rsid w:val="00994F18"/>
    <w:rsid w:val="0099594B"/>
    <w:rsid w:val="00995C71"/>
    <w:rsid w:val="00995E04"/>
    <w:rsid w:val="00996833"/>
    <w:rsid w:val="00996FA7"/>
    <w:rsid w:val="00997AD0"/>
    <w:rsid w:val="009A01A9"/>
    <w:rsid w:val="009A1B85"/>
    <w:rsid w:val="009A2633"/>
    <w:rsid w:val="009A26CB"/>
    <w:rsid w:val="009A2BBF"/>
    <w:rsid w:val="009A30F9"/>
    <w:rsid w:val="009A30FE"/>
    <w:rsid w:val="009A36DA"/>
    <w:rsid w:val="009A3926"/>
    <w:rsid w:val="009A464D"/>
    <w:rsid w:val="009A5854"/>
    <w:rsid w:val="009A68AC"/>
    <w:rsid w:val="009A6973"/>
    <w:rsid w:val="009A6A11"/>
    <w:rsid w:val="009A738C"/>
    <w:rsid w:val="009A7893"/>
    <w:rsid w:val="009A7A3F"/>
    <w:rsid w:val="009B0165"/>
    <w:rsid w:val="009B0C17"/>
    <w:rsid w:val="009B1693"/>
    <w:rsid w:val="009B21F9"/>
    <w:rsid w:val="009B29B5"/>
    <w:rsid w:val="009B3CDC"/>
    <w:rsid w:val="009B4F56"/>
    <w:rsid w:val="009B5056"/>
    <w:rsid w:val="009B5707"/>
    <w:rsid w:val="009B62F6"/>
    <w:rsid w:val="009B69FF"/>
    <w:rsid w:val="009B7069"/>
    <w:rsid w:val="009B732C"/>
    <w:rsid w:val="009C07E1"/>
    <w:rsid w:val="009C29A2"/>
    <w:rsid w:val="009C485A"/>
    <w:rsid w:val="009C4A4C"/>
    <w:rsid w:val="009C4E3C"/>
    <w:rsid w:val="009C4EFD"/>
    <w:rsid w:val="009C51CA"/>
    <w:rsid w:val="009C5857"/>
    <w:rsid w:val="009C5B2C"/>
    <w:rsid w:val="009C5EAB"/>
    <w:rsid w:val="009C6087"/>
    <w:rsid w:val="009C6372"/>
    <w:rsid w:val="009C67AF"/>
    <w:rsid w:val="009C73AA"/>
    <w:rsid w:val="009C7F73"/>
    <w:rsid w:val="009D083F"/>
    <w:rsid w:val="009D0A59"/>
    <w:rsid w:val="009D16CE"/>
    <w:rsid w:val="009D21C8"/>
    <w:rsid w:val="009D365A"/>
    <w:rsid w:val="009D4A00"/>
    <w:rsid w:val="009D4BB2"/>
    <w:rsid w:val="009D4DC9"/>
    <w:rsid w:val="009D54F7"/>
    <w:rsid w:val="009D5787"/>
    <w:rsid w:val="009D5D30"/>
    <w:rsid w:val="009D6928"/>
    <w:rsid w:val="009D6D27"/>
    <w:rsid w:val="009D77C5"/>
    <w:rsid w:val="009D7E11"/>
    <w:rsid w:val="009D7F29"/>
    <w:rsid w:val="009E04B5"/>
    <w:rsid w:val="009E132E"/>
    <w:rsid w:val="009E1D33"/>
    <w:rsid w:val="009E24DA"/>
    <w:rsid w:val="009E2523"/>
    <w:rsid w:val="009E32E4"/>
    <w:rsid w:val="009E47AA"/>
    <w:rsid w:val="009E49B3"/>
    <w:rsid w:val="009E5263"/>
    <w:rsid w:val="009E556C"/>
    <w:rsid w:val="009E5B9B"/>
    <w:rsid w:val="009E6354"/>
    <w:rsid w:val="009E69D2"/>
    <w:rsid w:val="009E6AF5"/>
    <w:rsid w:val="009E768C"/>
    <w:rsid w:val="009E7759"/>
    <w:rsid w:val="009F0039"/>
    <w:rsid w:val="009F0EEA"/>
    <w:rsid w:val="009F0F08"/>
    <w:rsid w:val="009F29E9"/>
    <w:rsid w:val="009F30F5"/>
    <w:rsid w:val="009F37B5"/>
    <w:rsid w:val="009F3EFB"/>
    <w:rsid w:val="009F4A52"/>
    <w:rsid w:val="009F4DC5"/>
    <w:rsid w:val="009F5577"/>
    <w:rsid w:val="009F56B1"/>
    <w:rsid w:val="009F759E"/>
    <w:rsid w:val="009F7EE4"/>
    <w:rsid w:val="00A01668"/>
    <w:rsid w:val="00A016AD"/>
    <w:rsid w:val="00A0170D"/>
    <w:rsid w:val="00A01F74"/>
    <w:rsid w:val="00A02258"/>
    <w:rsid w:val="00A022AC"/>
    <w:rsid w:val="00A02F19"/>
    <w:rsid w:val="00A03540"/>
    <w:rsid w:val="00A03CFC"/>
    <w:rsid w:val="00A04557"/>
    <w:rsid w:val="00A045AB"/>
    <w:rsid w:val="00A056A3"/>
    <w:rsid w:val="00A05C20"/>
    <w:rsid w:val="00A06859"/>
    <w:rsid w:val="00A06D02"/>
    <w:rsid w:val="00A0757E"/>
    <w:rsid w:val="00A0769D"/>
    <w:rsid w:val="00A0775B"/>
    <w:rsid w:val="00A07FF8"/>
    <w:rsid w:val="00A11222"/>
    <w:rsid w:val="00A1216E"/>
    <w:rsid w:val="00A1300E"/>
    <w:rsid w:val="00A132B5"/>
    <w:rsid w:val="00A1419D"/>
    <w:rsid w:val="00A14440"/>
    <w:rsid w:val="00A14A28"/>
    <w:rsid w:val="00A169B3"/>
    <w:rsid w:val="00A175D0"/>
    <w:rsid w:val="00A17689"/>
    <w:rsid w:val="00A177C3"/>
    <w:rsid w:val="00A2100F"/>
    <w:rsid w:val="00A217A4"/>
    <w:rsid w:val="00A21D19"/>
    <w:rsid w:val="00A2278C"/>
    <w:rsid w:val="00A22CCF"/>
    <w:rsid w:val="00A23718"/>
    <w:rsid w:val="00A24421"/>
    <w:rsid w:val="00A24727"/>
    <w:rsid w:val="00A24C87"/>
    <w:rsid w:val="00A258ED"/>
    <w:rsid w:val="00A2639A"/>
    <w:rsid w:val="00A26F07"/>
    <w:rsid w:val="00A302AF"/>
    <w:rsid w:val="00A3036A"/>
    <w:rsid w:val="00A30378"/>
    <w:rsid w:val="00A307B7"/>
    <w:rsid w:val="00A314AC"/>
    <w:rsid w:val="00A31FE7"/>
    <w:rsid w:val="00A32010"/>
    <w:rsid w:val="00A3258D"/>
    <w:rsid w:val="00A335F2"/>
    <w:rsid w:val="00A33826"/>
    <w:rsid w:val="00A33A2F"/>
    <w:rsid w:val="00A33D53"/>
    <w:rsid w:val="00A34054"/>
    <w:rsid w:val="00A34622"/>
    <w:rsid w:val="00A365EE"/>
    <w:rsid w:val="00A37366"/>
    <w:rsid w:val="00A37414"/>
    <w:rsid w:val="00A3790C"/>
    <w:rsid w:val="00A41311"/>
    <w:rsid w:val="00A41C63"/>
    <w:rsid w:val="00A435DE"/>
    <w:rsid w:val="00A43A88"/>
    <w:rsid w:val="00A44163"/>
    <w:rsid w:val="00A448F0"/>
    <w:rsid w:val="00A44F52"/>
    <w:rsid w:val="00A459DA"/>
    <w:rsid w:val="00A50017"/>
    <w:rsid w:val="00A51485"/>
    <w:rsid w:val="00A519E1"/>
    <w:rsid w:val="00A52F4C"/>
    <w:rsid w:val="00A53633"/>
    <w:rsid w:val="00A53EF0"/>
    <w:rsid w:val="00A54CFB"/>
    <w:rsid w:val="00A5604D"/>
    <w:rsid w:val="00A564DD"/>
    <w:rsid w:val="00A570A9"/>
    <w:rsid w:val="00A573DD"/>
    <w:rsid w:val="00A57447"/>
    <w:rsid w:val="00A57681"/>
    <w:rsid w:val="00A5782C"/>
    <w:rsid w:val="00A579ED"/>
    <w:rsid w:val="00A60A6F"/>
    <w:rsid w:val="00A618C5"/>
    <w:rsid w:val="00A61A02"/>
    <w:rsid w:val="00A623DA"/>
    <w:rsid w:val="00A62428"/>
    <w:rsid w:val="00A62850"/>
    <w:rsid w:val="00A63067"/>
    <w:rsid w:val="00A6393C"/>
    <w:rsid w:val="00A6396D"/>
    <w:rsid w:val="00A63C8A"/>
    <w:rsid w:val="00A651C8"/>
    <w:rsid w:val="00A65BE0"/>
    <w:rsid w:val="00A666D2"/>
    <w:rsid w:val="00A66F46"/>
    <w:rsid w:val="00A70A32"/>
    <w:rsid w:val="00A7103C"/>
    <w:rsid w:val="00A710CD"/>
    <w:rsid w:val="00A723D3"/>
    <w:rsid w:val="00A72E5A"/>
    <w:rsid w:val="00A7306B"/>
    <w:rsid w:val="00A73384"/>
    <w:rsid w:val="00A733F4"/>
    <w:rsid w:val="00A735D9"/>
    <w:rsid w:val="00A736D0"/>
    <w:rsid w:val="00A73EF4"/>
    <w:rsid w:val="00A746D2"/>
    <w:rsid w:val="00A7495B"/>
    <w:rsid w:val="00A751BA"/>
    <w:rsid w:val="00A75339"/>
    <w:rsid w:val="00A75984"/>
    <w:rsid w:val="00A76C3E"/>
    <w:rsid w:val="00A77258"/>
    <w:rsid w:val="00A80607"/>
    <w:rsid w:val="00A80789"/>
    <w:rsid w:val="00A80989"/>
    <w:rsid w:val="00A809B8"/>
    <w:rsid w:val="00A80D01"/>
    <w:rsid w:val="00A80FD4"/>
    <w:rsid w:val="00A817A7"/>
    <w:rsid w:val="00A83BBF"/>
    <w:rsid w:val="00A84832"/>
    <w:rsid w:val="00A848BA"/>
    <w:rsid w:val="00A850B3"/>
    <w:rsid w:val="00A862D0"/>
    <w:rsid w:val="00A873AD"/>
    <w:rsid w:val="00A87C60"/>
    <w:rsid w:val="00A90A27"/>
    <w:rsid w:val="00A918DE"/>
    <w:rsid w:val="00A91CA9"/>
    <w:rsid w:val="00A91D51"/>
    <w:rsid w:val="00A91D93"/>
    <w:rsid w:val="00A92BF2"/>
    <w:rsid w:val="00A93401"/>
    <w:rsid w:val="00A93812"/>
    <w:rsid w:val="00A9396C"/>
    <w:rsid w:val="00A95F76"/>
    <w:rsid w:val="00A967F1"/>
    <w:rsid w:val="00A96D56"/>
    <w:rsid w:val="00A96F85"/>
    <w:rsid w:val="00A97C28"/>
    <w:rsid w:val="00A97E66"/>
    <w:rsid w:val="00AA0358"/>
    <w:rsid w:val="00AA135A"/>
    <w:rsid w:val="00AA14A1"/>
    <w:rsid w:val="00AA1686"/>
    <w:rsid w:val="00AA17D1"/>
    <w:rsid w:val="00AA1A7C"/>
    <w:rsid w:val="00AA1C03"/>
    <w:rsid w:val="00AA21AB"/>
    <w:rsid w:val="00AA2381"/>
    <w:rsid w:val="00AA24C5"/>
    <w:rsid w:val="00AA3E68"/>
    <w:rsid w:val="00AA4AB6"/>
    <w:rsid w:val="00AA5DF1"/>
    <w:rsid w:val="00AA63AE"/>
    <w:rsid w:val="00AA653F"/>
    <w:rsid w:val="00AA688C"/>
    <w:rsid w:val="00AB0A9D"/>
    <w:rsid w:val="00AB0B86"/>
    <w:rsid w:val="00AB0DDC"/>
    <w:rsid w:val="00AB17A7"/>
    <w:rsid w:val="00AB283F"/>
    <w:rsid w:val="00AB35E0"/>
    <w:rsid w:val="00AB4B35"/>
    <w:rsid w:val="00AB5879"/>
    <w:rsid w:val="00AB723E"/>
    <w:rsid w:val="00AB786D"/>
    <w:rsid w:val="00AB7B3D"/>
    <w:rsid w:val="00AB7CCB"/>
    <w:rsid w:val="00AC1B17"/>
    <w:rsid w:val="00AC2017"/>
    <w:rsid w:val="00AC2D88"/>
    <w:rsid w:val="00AC3F81"/>
    <w:rsid w:val="00AC51BF"/>
    <w:rsid w:val="00AC5B75"/>
    <w:rsid w:val="00AC5F4C"/>
    <w:rsid w:val="00AC7152"/>
    <w:rsid w:val="00AC7389"/>
    <w:rsid w:val="00AC76C6"/>
    <w:rsid w:val="00AC7A58"/>
    <w:rsid w:val="00AC7C5D"/>
    <w:rsid w:val="00AC7DF2"/>
    <w:rsid w:val="00AD02AB"/>
    <w:rsid w:val="00AD09AB"/>
    <w:rsid w:val="00AD115E"/>
    <w:rsid w:val="00AD23B0"/>
    <w:rsid w:val="00AD295F"/>
    <w:rsid w:val="00AD3195"/>
    <w:rsid w:val="00AD36A9"/>
    <w:rsid w:val="00AD388F"/>
    <w:rsid w:val="00AD401A"/>
    <w:rsid w:val="00AD40F3"/>
    <w:rsid w:val="00AD4421"/>
    <w:rsid w:val="00AD4ABA"/>
    <w:rsid w:val="00AD4CB9"/>
    <w:rsid w:val="00AD55EC"/>
    <w:rsid w:val="00AD5BF5"/>
    <w:rsid w:val="00AD643E"/>
    <w:rsid w:val="00AD723C"/>
    <w:rsid w:val="00AD7A20"/>
    <w:rsid w:val="00AD7FCA"/>
    <w:rsid w:val="00AE03C9"/>
    <w:rsid w:val="00AE07AE"/>
    <w:rsid w:val="00AE0836"/>
    <w:rsid w:val="00AE08DF"/>
    <w:rsid w:val="00AE0A68"/>
    <w:rsid w:val="00AE0DA4"/>
    <w:rsid w:val="00AE10B2"/>
    <w:rsid w:val="00AE1B37"/>
    <w:rsid w:val="00AE2163"/>
    <w:rsid w:val="00AE2285"/>
    <w:rsid w:val="00AE2581"/>
    <w:rsid w:val="00AE318E"/>
    <w:rsid w:val="00AE338C"/>
    <w:rsid w:val="00AE59AE"/>
    <w:rsid w:val="00AE6B59"/>
    <w:rsid w:val="00AE721D"/>
    <w:rsid w:val="00AE7B9E"/>
    <w:rsid w:val="00AE7E10"/>
    <w:rsid w:val="00AF0772"/>
    <w:rsid w:val="00AF0AD1"/>
    <w:rsid w:val="00AF0D08"/>
    <w:rsid w:val="00AF18F4"/>
    <w:rsid w:val="00AF2246"/>
    <w:rsid w:val="00AF25E7"/>
    <w:rsid w:val="00AF2FA9"/>
    <w:rsid w:val="00AF4A5B"/>
    <w:rsid w:val="00AF4BD4"/>
    <w:rsid w:val="00AF4BFF"/>
    <w:rsid w:val="00AF4F2D"/>
    <w:rsid w:val="00AF5141"/>
    <w:rsid w:val="00AF5B1C"/>
    <w:rsid w:val="00AF664F"/>
    <w:rsid w:val="00AF66A2"/>
    <w:rsid w:val="00AF6C1B"/>
    <w:rsid w:val="00AF7C21"/>
    <w:rsid w:val="00B004E2"/>
    <w:rsid w:val="00B009D1"/>
    <w:rsid w:val="00B010D8"/>
    <w:rsid w:val="00B0138B"/>
    <w:rsid w:val="00B01AE6"/>
    <w:rsid w:val="00B01C1C"/>
    <w:rsid w:val="00B02064"/>
    <w:rsid w:val="00B025C1"/>
    <w:rsid w:val="00B055C9"/>
    <w:rsid w:val="00B06899"/>
    <w:rsid w:val="00B068D4"/>
    <w:rsid w:val="00B0727B"/>
    <w:rsid w:val="00B07B8F"/>
    <w:rsid w:val="00B104CE"/>
    <w:rsid w:val="00B10C11"/>
    <w:rsid w:val="00B11A30"/>
    <w:rsid w:val="00B11EA4"/>
    <w:rsid w:val="00B11EB3"/>
    <w:rsid w:val="00B12DA3"/>
    <w:rsid w:val="00B13F15"/>
    <w:rsid w:val="00B15E8D"/>
    <w:rsid w:val="00B1634C"/>
    <w:rsid w:val="00B171DB"/>
    <w:rsid w:val="00B17981"/>
    <w:rsid w:val="00B201F0"/>
    <w:rsid w:val="00B21A66"/>
    <w:rsid w:val="00B225BF"/>
    <w:rsid w:val="00B22BA7"/>
    <w:rsid w:val="00B23066"/>
    <w:rsid w:val="00B2362B"/>
    <w:rsid w:val="00B237F4"/>
    <w:rsid w:val="00B238D6"/>
    <w:rsid w:val="00B2494E"/>
    <w:rsid w:val="00B24A2B"/>
    <w:rsid w:val="00B24B6D"/>
    <w:rsid w:val="00B256B2"/>
    <w:rsid w:val="00B25D0B"/>
    <w:rsid w:val="00B26C77"/>
    <w:rsid w:val="00B26C98"/>
    <w:rsid w:val="00B2750C"/>
    <w:rsid w:val="00B27EA7"/>
    <w:rsid w:val="00B30202"/>
    <w:rsid w:val="00B3031A"/>
    <w:rsid w:val="00B3053A"/>
    <w:rsid w:val="00B30AFA"/>
    <w:rsid w:val="00B32C0B"/>
    <w:rsid w:val="00B32CAE"/>
    <w:rsid w:val="00B33795"/>
    <w:rsid w:val="00B33C4B"/>
    <w:rsid w:val="00B36777"/>
    <w:rsid w:val="00B36B6F"/>
    <w:rsid w:val="00B37338"/>
    <w:rsid w:val="00B379B8"/>
    <w:rsid w:val="00B415DA"/>
    <w:rsid w:val="00B416BA"/>
    <w:rsid w:val="00B41995"/>
    <w:rsid w:val="00B423C6"/>
    <w:rsid w:val="00B4251E"/>
    <w:rsid w:val="00B42C23"/>
    <w:rsid w:val="00B42E15"/>
    <w:rsid w:val="00B430C8"/>
    <w:rsid w:val="00B4344D"/>
    <w:rsid w:val="00B44504"/>
    <w:rsid w:val="00B445D3"/>
    <w:rsid w:val="00B44913"/>
    <w:rsid w:val="00B44990"/>
    <w:rsid w:val="00B44BF4"/>
    <w:rsid w:val="00B459F6"/>
    <w:rsid w:val="00B462AE"/>
    <w:rsid w:val="00B4694A"/>
    <w:rsid w:val="00B5038C"/>
    <w:rsid w:val="00B503D3"/>
    <w:rsid w:val="00B50799"/>
    <w:rsid w:val="00B50938"/>
    <w:rsid w:val="00B52D14"/>
    <w:rsid w:val="00B531B5"/>
    <w:rsid w:val="00B538E2"/>
    <w:rsid w:val="00B55B6A"/>
    <w:rsid w:val="00B56961"/>
    <w:rsid w:val="00B56CC3"/>
    <w:rsid w:val="00B56FE6"/>
    <w:rsid w:val="00B579C7"/>
    <w:rsid w:val="00B57AC8"/>
    <w:rsid w:val="00B57D57"/>
    <w:rsid w:val="00B60328"/>
    <w:rsid w:val="00B61019"/>
    <w:rsid w:val="00B61EFC"/>
    <w:rsid w:val="00B635FE"/>
    <w:rsid w:val="00B63741"/>
    <w:rsid w:val="00B6382B"/>
    <w:rsid w:val="00B645A8"/>
    <w:rsid w:val="00B65A29"/>
    <w:rsid w:val="00B65C9F"/>
    <w:rsid w:val="00B66043"/>
    <w:rsid w:val="00B662F1"/>
    <w:rsid w:val="00B666A4"/>
    <w:rsid w:val="00B6706B"/>
    <w:rsid w:val="00B6706C"/>
    <w:rsid w:val="00B67259"/>
    <w:rsid w:val="00B6774D"/>
    <w:rsid w:val="00B717BC"/>
    <w:rsid w:val="00B725C6"/>
    <w:rsid w:val="00B739EE"/>
    <w:rsid w:val="00B73E97"/>
    <w:rsid w:val="00B74018"/>
    <w:rsid w:val="00B74082"/>
    <w:rsid w:val="00B74448"/>
    <w:rsid w:val="00B745C2"/>
    <w:rsid w:val="00B74847"/>
    <w:rsid w:val="00B76346"/>
    <w:rsid w:val="00B767DF"/>
    <w:rsid w:val="00B76D02"/>
    <w:rsid w:val="00B771C9"/>
    <w:rsid w:val="00B801D6"/>
    <w:rsid w:val="00B80808"/>
    <w:rsid w:val="00B81079"/>
    <w:rsid w:val="00B822B9"/>
    <w:rsid w:val="00B82469"/>
    <w:rsid w:val="00B82B91"/>
    <w:rsid w:val="00B8389C"/>
    <w:rsid w:val="00B839DB"/>
    <w:rsid w:val="00B84F77"/>
    <w:rsid w:val="00B8588A"/>
    <w:rsid w:val="00B85EAF"/>
    <w:rsid w:val="00B85F96"/>
    <w:rsid w:val="00B86307"/>
    <w:rsid w:val="00B8644D"/>
    <w:rsid w:val="00B866D6"/>
    <w:rsid w:val="00B879C8"/>
    <w:rsid w:val="00B902F9"/>
    <w:rsid w:val="00B911A9"/>
    <w:rsid w:val="00B925C3"/>
    <w:rsid w:val="00B93083"/>
    <w:rsid w:val="00B9316B"/>
    <w:rsid w:val="00B933CE"/>
    <w:rsid w:val="00B93CF1"/>
    <w:rsid w:val="00B94A4A"/>
    <w:rsid w:val="00B94FB6"/>
    <w:rsid w:val="00B9559F"/>
    <w:rsid w:val="00B95908"/>
    <w:rsid w:val="00B96084"/>
    <w:rsid w:val="00B96233"/>
    <w:rsid w:val="00B974F1"/>
    <w:rsid w:val="00BA0941"/>
    <w:rsid w:val="00BA0965"/>
    <w:rsid w:val="00BA0EAE"/>
    <w:rsid w:val="00BA11DE"/>
    <w:rsid w:val="00BA12C1"/>
    <w:rsid w:val="00BA1A55"/>
    <w:rsid w:val="00BA1F5E"/>
    <w:rsid w:val="00BA2146"/>
    <w:rsid w:val="00BA2F04"/>
    <w:rsid w:val="00BA2F65"/>
    <w:rsid w:val="00BA5537"/>
    <w:rsid w:val="00BA5CB0"/>
    <w:rsid w:val="00BA5E69"/>
    <w:rsid w:val="00BA6DBE"/>
    <w:rsid w:val="00BA7F6A"/>
    <w:rsid w:val="00BB0E09"/>
    <w:rsid w:val="00BB0F15"/>
    <w:rsid w:val="00BB135A"/>
    <w:rsid w:val="00BB1DBC"/>
    <w:rsid w:val="00BB21D6"/>
    <w:rsid w:val="00BB2284"/>
    <w:rsid w:val="00BB298F"/>
    <w:rsid w:val="00BB2D32"/>
    <w:rsid w:val="00BB3C3E"/>
    <w:rsid w:val="00BB4E1C"/>
    <w:rsid w:val="00BB4FD1"/>
    <w:rsid w:val="00BB5ACC"/>
    <w:rsid w:val="00BB6904"/>
    <w:rsid w:val="00BC1F40"/>
    <w:rsid w:val="00BC2FE2"/>
    <w:rsid w:val="00BC4259"/>
    <w:rsid w:val="00BC4536"/>
    <w:rsid w:val="00BC4720"/>
    <w:rsid w:val="00BC4962"/>
    <w:rsid w:val="00BC4CAA"/>
    <w:rsid w:val="00BC525D"/>
    <w:rsid w:val="00BC544E"/>
    <w:rsid w:val="00BC561E"/>
    <w:rsid w:val="00BC586C"/>
    <w:rsid w:val="00BC5C72"/>
    <w:rsid w:val="00BC697C"/>
    <w:rsid w:val="00BC6AA0"/>
    <w:rsid w:val="00BC74EB"/>
    <w:rsid w:val="00BC77E9"/>
    <w:rsid w:val="00BC7E2C"/>
    <w:rsid w:val="00BD0265"/>
    <w:rsid w:val="00BD2D45"/>
    <w:rsid w:val="00BD2FD3"/>
    <w:rsid w:val="00BD3603"/>
    <w:rsid w:val="00BD401F"/>
    <w:rsid w:val="00BD40FB"/>
    <w:rsid w:val="00BD4949"/>
    <w:rsid w:val="00BD553C"/>
    <w:rsid w:val="00BD6135"/>
    <w:rsid w:val="00BD6E4D"/>
    <w:rsid w:val="00BD7AFB"/>
    <w:rsid w:val="00BE0B9D"/>
    <w:rsid w:val="00BE17BC"/>
    <w:rsid w:val="00BE1B78"/>
    <w:rsid w:val="00BE1DEC"/>
    <w:rsid w:val="00BE3349"/>
    <w:rsid w:val="00BE4467"/>
    <w:rsid w:val="00BE47C8"/>
    <w:rsid w:val="00BE7B37"/>
    <w:rsid w:val="00BE7C0B"/>
    <w:rsid w:val="00BF0B4B"/>
    <w:rsid w:val="00BF2331"/>
    <w:rsid w:val="00BF2A6E"/>
    <w:rsid w:val="00BF2C5F"/>
    <w:rsid w:val="00BF397D"/>
    <w:rsid w:val="00BF4FA0"/>
    <w:rsid w:val="00BF5FB7"/>
    <w:rsid w:val="00BF60A4"/>
    <w:rsid w:val="00BF7EEF"/>
    <w:rsid w:val="00C014A6"/>
    <w:rsid w:val="00C018AC"/>
    <w:rsid w:val="00C02824"/>
    <w:rsid w:val="00C02CB8"/>
    <w:rsid w:val="00C02D84"/>
    <w:rsid w:val="00C039A5"/>
    <w:rsid w:val="00C039C4"/>
    <w:rsid w:val="00C047DC"/>
    <w:rsid w:val="00C048E6"/>
    <w:rsid w:val="00C06320"/>
    <w:rsid w:val="00C064D8"/>
    <w:rsid w:val="00C07AD8"/>
    <w:rsid w:val="00C105D1"/>
    <w:rsid w:val="00C1081D"/>
    <w:rsid w:val="00C1085E"/>
    <w:rsid w:val="00C1175B"/>
    <w:rsid w:val="00C118C0"/>
    <w:rsid w:val="00C119F2"/>
    <w:rsid w:val="00C11C19"/>
    <w:rsid w:val="00C12417"/>
    <w:rsid w:val="00C12C1C"/>
    <w:rsid w:val="00C1494D"/>
    <w:rsid w:val="00C15CE0"/>
    <w:rsid w:val="00C15E26"/>
    <w:rsid w:val="00C172FD"/>
    <w:rsid w:val="00C213D1"/>
    <w:rsid w:val="00C22D39"/>
    <w:rsid w:val="00C24620"/>
    <w:rsid w:val="00C24AD2"/>
    <w:rsid w:val="00C24C61"/>
    <w:rsid w:val="00C25CF5"/>
    <w:rsid w:val="00C26387"/>
    <w:rsid w:val="00C26D07"/>
    <w:rsid w:val="00C26EB2"/>
    <w:rsid w:val="00C27F3B"/>
    <w:rsid w:val="00C30FD0"/>
    <w:rsid w:val="00C310E5"/>
    <w:rsid w:val="00C32C48"/>
    <w:rsid w:val="00C34A6F"/>
    <w:rsid w:val="00C358E6"/>
    <w:rsid w:val="00C3590C"/>
    <w:rsid w:val="00C35ED0"/>
    <w:rsid w:val="00C3704E"/>
    <w:rsid w:val="00C40412"/>
    <w:rsid w:val="00C40F1E"/>
    <w:rsid w:val="00C4140F"/>
    <w:rsid w:val="00C41544"/>
    <w:rsid w:val="00C41942"/>
    <w:rsid w:val="00C44048"/>
    <w:rsid w:val="00C4473C"/>
    <w:rsid w:val="00C454F4"/>
    <w:rsid w:val="00C45564"/>
    <w:rsid w:val="00C456C7"/>
    <w:rsid w:val="00C46143"/>
    <w:rsid w:val="00C46635"/>
    <w:rsid w:val="00C50205"/>
    <w:rsid w:val="00C50C7A"/>
    <w:rsid w:val="00C50E86"/>
    <w:rsid w:val="00C51C98"/>
    <w:rsid w:val="00C5201E"/>
    <w:rsid w:val="00C52057"/>
    <w:rsid w:val="00C5231F"/>
    <w:rsid w:val="00C524A7"/>
    <w:rsid w:val="00C54A45"/>
    <w:rsid w:val="00C560C9"/>
    <w:rsid w:val="00C5678F"/>
    <w:rsid w:val="00C5720B"/>
    <w:rsid w:val="00C579D8"/>
    <w:rsid w:val="00C57D90"/>
    <w:rsid w:val="00C60914"/>
    <w:rsid w:val="00C614CA"/>
    <w:rsid w:val="00C61E0F"/>
    <w:rsid w:val="00C62D3D"/>
    <w:rsid w:val="00C62D68"/>
    <w:rsid w:val="00C63493"/>
    <w:rsid w:val="00C634E1"/>
    <w:rsid w:val="00C63B4A"/>
    <w:rsid w:val="00C650AC"/>
    <w:rsid w:val="00C656F6"/>
    <w:rsid w:val="00C66F23"/>
    <w:rsid w:val="00C70917"/>
    <w:rsid w:val="00C7128B"/>
    <w:rsid w:val="00C72163"/>
    <w:rsid w:val="00C72EA2"/>
    <w:rsid w:val="00C72F91"/>
    <w:rsid w:val="00C73177"/>
    <w:rsid w:val="00C735DC"/>
    <w:rsid w:val="00C7457A"/>
    <w:rsid w:val="00C7593D"/>
    <w:rsid w:val="00C76A73"/>
    <w:rsid w:val="00C77266"/>
    <w:rsid w:val="00C777F9"/>
    <w:rsid w:val="00C77FC6"/>
    <w:rsid w:val="00C80837"/>
    <w:rsid w:val="00C80D3B"/>
    <w:rsid w:val="00C816E0"/>
    <w:rsid w:val="00C81941"/>
    <w:rsid w:val="00C81F1B"/>
    <w:rsid w:val="00C827D1"/>
    <w:rsid w:val="00C861E3"/>
    <w:rsid w:val="00C86C1F"/>
    <w:rsid w:val="00C877CF"/>
    <w:rsid w:val="00C87861"/>
    <w:rsid w:val="00C9195D"/>
    <w:rsid w:val="00C92509"/>
    <w:rsid w:val="00C925E6"/>
    <w:rsid w:val="00C938F0"/>
    <w:rsid w:val="00C93B07"/>
    <w:rsid w:val="00C93B5F"/>
    <w:rsid w:val="00C941A0"/>
    <w:rsid w:val="00C94D32"/>
    <w:rsid w:val="00C94F32"/>
    <w:rsid w:val="00C95366"/>
    <w:rsid w:val="00C954F1"/>
    <w:rsid w:val="00C954F4"/>
    <w:rsid w:val="00C956BE"/>
    <w:rsid w:val="00C96213"/>
    <w:rsid w:val="00C96337"/>
    <w:rsid w:val="00C9665C"/>
    <w:rsid w:val="00C966C0"/>
    <w:rsid w:val="00C9702F"/>
    <w:rsid w:val="00C9794C"/>
    <w:rsid w:val="00C97DBC"/>
    <w:rsid w:val="00CA0128"/>
    <w:rsid w:val="00CA0B0F"/>
    <w:rsid w:val="00CA15E4"/>
    <w:rsid w:val="00CA2488"/>
    <w:rsid w:val="00CA3728"/>
    <w:rsid w:val="00CA389B"/>
    <w:rsid w:val="00CA43D7"/>
    <w:rsid w:val="00CA5293"/>
    <w:rsid w:val="00CA5A52"/>
    <w:rsid w:val="00CA6783"/>
    <w:rsid w:val="00CA706F"/>
    <w:rsid w:val="00CB070C"/>
    <w:rsid w:val="00CB09DD"/>
    <w:rsid w:val="00CB0F01"/>
    <w:rsid w:val="00CB214C"/>
    <w:rsid w:val="00CB23FC"/>
    <w:rsid w:val="00CB264C"/>
    <w:rsid w:val="00CB3EDC"/>
    <w:rsid w:val="00CB49DE"/>
    <w:rsid w:val="00CB5119"/>
    <w:rsid w:val="00CB603D"/>
    <w:rsid w:val="00CB65F7"/>
    <w:rsid w:val="00CB7139"/>
    <w:rsid w:val="00CB7290"/>
    <w:rsid w:val="00CB7779"/>
    <w:rsid w:val="00CC026F"/>
    <w:rsid w:val="00CC0A47"/>
    <w:rsid w:val="00CC0B75"/>
    <w:rsid w:val="00CC1C34"/>
    <w:rsid w:val="00CC2FF5"/>
    <w:rsid w:val="00CC472F"/>
    <w:rsid w:val="00CC6763"/>
    <w:rsid w:val="00CC6B12"/>
    <w:rsid w:val="00CC730F"/>
    <w:rsid w:val="00CC7662"/>
    <w:rsid w:val="00CC7990"/>
    <w:rsid w:val="00CC7E53"/>
    <w:rsid w:val="00CD1419"/>
    <w:rsid w:val="00CD22C8"/>
    <w:rsid w:val="00CD4018"/>
    <w:rsid w:val="00CD4C87"/>
    <w:rsid w:val="00CD53B3"/>
    <w:rsid w:val="00CD74BE"/>
    <w:rsid w:val="00CD7C4A"/>
    <w:rsid w:val="00CD7FEF"/>
    <w:rsid w:val="00CE020E"/>
    <w:rsid w:val="00CE02E6"/>
    <w:rsid w:val="00CE1486"/>
    <w:rsid w:val="00CE1EE1"/>
    <w:rsid w:val="00CE2CC9"/>
    <w:rsid w:val="00CE2FBC"/>
    <w:rsid w:val="00CE30A8"/>
    <w:rsid w:val="00CE42E7"/>
    <w:rsid w:val="00CE5990"/>
    <w:rsid w:val="00CE60F4"/>
    <w:rsid w:val="00CE692F"/>
    <w:rsid w:val="00CE6B1C"/>
    <w:rsid w:val="00CE6C62"/>
    <w:rsid w:val="00CE71B2"/>
    <w:rsid w:val="00CE75D0"/>
    <w:rsid w:val="00CE7631"/>
    <w:rsid w:val="00CE7DF5"/>
    <w:rsid w:val="00CF00BC"/>
    <w:rsid w:val="00CF0711"/>
    <w:rsid w:val="00CF16B5"/>
    <w:rsid w:val="00CF183F"/>
    <w:rsid w:val="00CF2555"/>
    <w:rsid w:val="00CF29D8"/>
    <w:rsid w:val="00CF2F8F"/>
    <w:rsid w:val="00CF55A3"/>
    <w:rsid w:val="00CF5A7B"/>
    <w:rsid w:val="00CF5FCD"/>
    <w:rsid w:val="00CF6582"/>
    <w:rsid w:val="00CF6A8C"/>
    <w:rsid w:val="00CF6E95"/>
    <w:rsid w:val="00CF7230"/>
    <w:rsid w:val="00CF7380"/>
    <w:rsid w:val="00CF779C"/>
    <w:rsid w:val="00D0088B"/>
    <w:rsid w:val="00D00ACB"/>
    <w:rsid w:val="00D00E0D"/>
    <w:rsid w:val="00D00F6A"/>
    <w:rsid w:val="00D01B21"/>
    <w:rsid w:val="00D03198"/>
    <w:rsid w:val="00D03D4A"/>
    <w:rsid w:val="00D04851"/>
    <w:rsid w:val="00D04BAE"/>
    <w:rsid w:val="00D04BC5"/>
    <w:rsid w:val="00D052DC"/>
    <w:rsid w:val="00D05997"/>
    <w:rsid w:val="00D06A4B"/>
    <w:rsid w:val="00D06F9B"/>
    <w:rsid w:val="00D0762C"/>
    <w:rsid w:val="00D1024D"/>
    <w:rsid w:val="00D10EFC"/>
    <w:rsid w:val="00D11949"/>
    <w:rsid w:val="00D11D5D"/>
    <w:rsid w:val="00D1208B"/>
    <w:rsid w:val="00D12DE6"/>
    <w:rsid w:val="00D12ED8"/>
    <w:rsid w:val="00D1352D"/>
    <w:rsid w:val="00D14830"/>
    <w:rsid w:val="00D15965"/>
    <w:rsid w:val="00D16524"/>
    <w:rsid w:val="00D16C0F"/>
    <w:rsid w:val="00D16CDE"/>
    <w:rsid w:val="00D16DBA"/>
    <w:rsid w:val="00D17216"/>
    <w:rsid w:val="00D174D0"/>
    <w:rsid w:val="00D175DB"/>
    <w:rsid w:val="00D2079A"/>
    <w:rsid w:val="00D21702"/>
    <w:rsid w:val="00D22EA3"/>
    <w:rsid w:val="00D2440D"/>
    <w:rsid w:val="00D24535"/>
    <w:rsid w:val="00D24BA0"/>
    <w:rsid w:val="00D25242"/>
    <w:rsid w:val="00D25C51"/>
    <w:rsid w:val="00D267FB"/>
    <w:rsid w:val="00D269B7"/>
    <w:rsid w:val="00D26E53"/>
    <w:rsid w:val="00D31D42"/>
    <w:rsid w:val="00D32042"/>
    <w:rsid w:val="00D3216F"/>
    <w:rsid w:val="00D322DD"/>
    <w:rsid w:val="00D3281C"/>
    <w:rsid w:val="00D33052"/>
    <w:rsid w:val="00D34972"/>
    <w:rsid w:val="00D356C6"/>
    <w:rsid w:val="00D37C4A"/>
    <w:rsid w:val="00D404CE"/>
    <w:rsid w:val="00D40722"/>
    <w:rsid w:val="00D41276"/>
    <w:rsid w:val="00D41C79"/>
    <w:rsid w:val="00D41D53"/>
    <w:rsid w:val="00D42F92"/>
    <w:rsid w:val="00D44F10"/>
    <w:rsid w:val="00D4501F"/>
    <w:rsid w:val="00D45161"/>
    <w:rsid w:val="00D4549E"/>
    <w:rsid w:val="00D45783"/>
    <w:rsid w:val="00D4682E"/>
    <w:rsid w:val="00D46E1D"/>
    <w:rsid w:val="00D473CD"/>
    <w:rsid w:val="00D47F77"/>
    <w:rsid w:val="00D500DE"/>
    <w:rsid w:val="00D506D4"/>
    <w:rsid w:val="00D50749"/>
    <w:rsid w:val="00D52B65"/>
    <w:rsid w:val="00D52B98"/>
    <w:rsid w:val="00D52E18"/>
    <w:rsid w:val="00D530B7"/>
    <w:rsid w:val="00D5353A"/>
    <w:rsid w:val="00D549B0"/>
    <w:rsid w:val="00D54A50"/>
    <w:rsid w:val="00D54FC8"/>
    <w:rsid w:val="00D55034"/>
    <w:rsid w:val="00D555C3"/>
    <w:rsid w:val="00D557C4"/>
    <w:rsid w:val="00D55F9B"/>
    <w:rsid w:val="00D56760"/>
    <w:rsid w:val="00D603BE"/>
    <w:rsid w:val="00D61B7D"/>
    <w:rsid w:val="00D65FEB"/>
    <w:rsid w:val="00D65FFC"/>
    <w:rsid w:val="00D662AA"/>
    <w:rsid w:val="00D668B6"/>
    <w:rsid w:val="00D7130B"/>
    <w:rsid w:val="00D715B0"/>
    <w:rsid w:val="00D725D2"/>
    <w:rsid w:val="00D73DF6"/>
    <w:rsid w:val="00D73F2C"/>
    <w:rsid w:val="00D75877"/>
    <w:rsid w:val="00D75CCB"/>
    <w:rsid w:val="00D76D1E"/>
    <w:rsid w:val="00D76F8C"/>
    <w:rsid w:val="00D8071B"/>
    <w:rsid w:val="00D813B9"/>
    <w:rsid w:val="00D82032"/>
    <w:rsid w:val="00D83BF0"/>
    <w:rsid w:val="00D85683"/>
    <w:rsid w:val="00D858CF"/>
    <w:rsid w:val="00D85DBF"/>
    <w:rsid w:val="00D863EE"/>
    <w:rsid w:val="00D865F0"/>
    <w:rsid w:val="00D866AF"/>
    <w:rsid w:val="00D86A8B"/>
    <w:rsid w:val="00D86F18"/>
    <w:rsid w:val="00D86F4C"/>
    <w:rsid w:val="00D87672"/>
    <w:rsid w:val="00D902B0"/>
    <w:rsid w:val="00D90A41"/>
    <w:rsid w:val="00D910E9"/>
    <w:rsid w:val="00D93216"/>
    <w:rsid w:val="00D935EC"/>
    <w:rsid w:val="00D93E5A"/>
    <w:rsid w:val="00D93E67"/>
    <w:rsid w:val="00D9414C"/>
    <w:rsid w:val="00D94323"/>
    <w:rsid w:val="00D94CC7"/>
    <w:rsid w:val="00D963F7"/>
    <w:rsid w:val="00D97B68"/>
    <w:rsid w:val="00D97EE9"/>
    <w:rsid w:val="00DA0017"/>
    <w:rsid w:val="00DA0066"/>
    <w:rsid w:val="00DA0ACB"/>
    <w:rsid w:val="00DA0F32"/>
    <w:rsid w:val="00DA1BA5"/>
    <w:rsid w:val="00DA1C01"/>
    <w:rsid w:val="00DA2DD3"/>
    <w:rsid w:val="00DA2E68"/>
    <w:rsid w:val="00DA2E6E"/>
    <w:rsid w:val="00DA3683"/>
    <w:rsid w:val="00DA443B"/>
    <w:rsid w:val="00DA45B5"/>
    <w:rsid w:val="00DA5087"/>
    <w:rsid w:val="00DA59FC"/>
    <w:rsid w:val="00DA5B31"/>
    <w:rsid w:val="00DA71EB"/>
    <w:rsid w:val="00DB071B"/>
    <w:rsid w:val="00DB08DF"/>
    <w:rsid w:val="00DB1525"/>
    <w:rsid w:val="00DB2A59"/>
    <w:rsid w:val="00DB37B6"/>
    <w:rsid w:val="00DB4AA2"/>
    <w:rsid w:val="00DB63A6"/>
    <w:rsid w:val="00DB6B62"/>
    <w:rsid w:val="00DB7FD9"/>
    <w:rsid w:val="00DC081C"/>
    <w:rsid w:val="00DC1867"/>
    <w:rsid w:val="00DC18A9"/>
    <w:rsid w:val="00DC1A7F"/>
    <w:rsid w:val="00DC1C0F"/>
    <w:rsid w:val="00DC1DBC"/>
    <w:rsid w:val="00DC23AB"/>
    <w:rsid w:val="00DC25F7"/>
    <w:rsid w:val="00DC2C26"/>
    <w:rsid w:val="00DC3E71"/>
    <w:rsid w:val="00DC4627"/>
    <w:rsid w:val="00DC4B57"/>
    <w:rsid w:val="00DC514A"/>
    <w:rsid w:val="00DC55EE"/>
    <w:rsid w:val="00DC666F"/>
    <w:rsid w:val="00DC6925"/>
    <w:rsid w:val="00DD09D0"/>
    <w:rsid w:val="00DD0EEF"/>
    <w:rsid w:val="00DD3652"/>
    <w:rsid w:val="00DD379E"/>
    <w:rsid w:val="00DD3ABD"/>
    <w:rsid w:val="00DD5B00"/>
    <w:rsid w:val="00DD5E2D"/>
    <w:rsid w:val="00DD691B"/>
    <w:rsid w:val="00DD6A30"/>
    <w:rsid w:val="00DD7268"/>
    <w:rsid w:val="00DD775F"/>
    <w:rsid w:val="00DE03F9"/>
    <w:rsid w:val="00DE23C8"/>
    <w:rsid w:val="00DE2CEB"/>
    <w:rsid w:val="00DE514C"/>
    <w:rsid w:val="00DE532F"/>
    <w:rsid w:val="00DE5AE1"/>
    <w:rsid w:val="00DE5C26"/>
    <w:rsid w:val="00DE5E48"/>
    <w:rsid w:val="00DE5FE1"/>
    <w:rsid w:val="00DE67BA"/>
    <w:rsid w:val="00DE6BFF"/>
    <w:rsid w:val="00DF06E1"/>
    <w:rsid w:val="00DF0ABB"/>
    <w:rsid w:val="00DF0C6D"/>
    <w:rsid w:val="00DF2CA9"/>
    <w:rsid w:val="00DF2D9E"/>
    <w:rsid w:val="00DF33EB"/>
    <w:rsid w:val="00DF398C"/>
    <w:rsid w:val="00DF3DDD"/>
    <w:rsid w:val="00DF4039"/>
    <w:rsid w:val="00DF40C5"/>
    <w:rsid w:val="00DF541F"/>
    <w:rsid w:val="00DF5BE6"/>
    <w:rsid w:val="00DF676E"/>
    <w:rsid w:val="00DF6861"/>
    <w:rsid w:val="00DF6E70"/>
    <w:rsid w:val="00DF7478"/>
    <w:rsid w:val="00E007FC"/>
    <w:rsid w:val="00E01012"/>
    <w:rsid w:val="00E01A78"/>
    <w:rsid w:val="00E01E72"/>
    <w:rsid w:val="00E01EE1"/>
    <w:rsid w:val="00E0204B"/>
    <w:rsid w:val="00E02B65"/>
    <w:rsid w:val="00E03541"/>
    <w:rsid w:val="00E037AA"/>
    <w:rsid w:val="00E04594"/>
    <w:rsid w:val="00E04767"/>
    <w:rsid w:val="00E04D36"/>
    <w:rsid w:val="00E05017"/>
    <w:rsid w:val="00E05334"/>
    <w:rsid w:val="00E05ED1"/>
    <w:rsid w:val="00E07925"/>
    <w:rsid w:val="00E07B45"/>
    <w:rsid w:val="00E07F98"/>
    <w:rsid w:val="00E105F4"/>
    <w:rsid w:val="00E1300A"/>
    <w:rsid w:val="00E132D8"/>
    <w:rsid w:val="00E13552"/>
    <w:rsid w:val="00E13DB6"/>
    <w:rsid w:val="00E148F1"/>
    <w:rsid w:val="00E159E0"/>
    <w:rsid w:val="00E15A14"/>
    <w:rsid w:val="00E15C00"/>
    <w:rsid w:val="00E16B31"/>
    <w:rsid w:val="00E173D4"/>
    <w:rsid w:val="00E174A6"/>
    <w:rsid w:val="00E176EB"/>
    <w:rsid w:val="00E202D8"/>
    <w:rsid w:val="00E209C9"/>
    <w:rsid w:val="00E20F77"/>
    <w:rsid w:val="00E21482"/>
    <w:rsid w:val="00E2179B"/>
    <w:rsid w:val="00E21844"/>
    <w:rsid w:val="00E22B27"/>
    <w:rsid w:val="00E22C33"/>
    <w:rsid w:val="00E22CC0"/>
    <w:rsid w:val="00E239A3"/>
    <w:rsid w:val="00E23C83"/>
    <w:rsid w:val="00E2511D"/>
    <w:rsid w:val="00E26D07"/>
    <w:rsid w:val="00E26F3B"/>
    <w:rsid w:val="00E27579"/>
    <w:rsid w:val="00E27881"/>
    <w:rsid w:val="00E27B32"/>
    <w:rsid w:val="00E30F19"/>
    <w:rsid w:val="00E3111B"/>
    <w:rsid w:val="00E31B35"/>
    <w:rsid w:val="00E322EC"/>
    <w:rsid w:val="00E32343"/>
    <w:rsid w:val="00E32418"/>
    <w:rsid w:val="00E32614"/>
    <w:rsid w:val="00E33CC8"/>
    <w:rsid w:val="00E34244"/>
    <w:rsid w:val="00E3503D"/>
    <w:rsid w:val="00E3642A"/>
    <w:rsid w:val="00E36EDC"/>
    <w:rsid w:val="00E37243"/>
    <w:rsid w:val="00E3737B"/>
    <w:rsid w:val="00E405DC"/>
    <w:rsid w:val="00E40AED"/>
    <w:rsid w:val="00E435B1"/>
    <w:rsid w:val="00E4413C"/>
    <w:rsid w:val="00E4454A"/>
    <w:rsid w:val="00E44FA2"/>
    <w:rsid w:val="00E46197"/>
    <w:rsid w:val="00E465D9"/>
    <w:rsid w:val="00E46E2B"/>
    <w:rsid w:val="00E476BB"/>
    <w:rsid w:val="00E51B47"/>
    <w:rsid w:val="00E525BF"/>
    <w:rsid w:val="00E526BC"/>
    <w:rsid w:val="00E53D2A"/>
    <w:rsid w:val="00E54270"/>
    <w:rsid w:val="00E544A1"/>
    <w:rsid w:val="00E5479F"/>
    <w:rsid w:val="00E56B51"/>
    <w:rsid w:val="00E572CD"/>
    <w:rsid w:val="00E57310"/>
    <w:rsid w:val="00E579A4"/>
    <w:rsid w:val="00E57B52"/>
    <w:rsid w:val="00E60240"/>
    <w:rsid w:val="00E60412"/>
    <w:rsid w:val="00E60747"/>
    <w:rsid w:val="00E61AB6"/>
    <w:rsid w:val="00E61ECB"/>
    <w:rsid w:val="00E62AB0"/>
    <w:rsid w:val="00E62EF9"/>
    <w:rsid w:val="00E6347C"/>
    <w:rsid w:val="00E63B54"/>
    <w:rsid w:val="00E64068"/>
    <w:rsid w:val="00E64784"/>
    <w:rsid w:val="00E64E09"/>
    <w:rsid w:val="00E6520D"/>
    <w:rsid w:val="00E659E6"/>
    <w:rsid w:val="00E6629D"/>
    <w:rsid w:val="00E664AC"/>
    <w:rsid w:val="00E66C2E"/>
    <w:rsid w:val="00E66C64"/>
    <w:rsid w:val="00E702BC"/>
    <w:rsid w:val="00E71506"/>
    <w:rsid w:val="00E7162D"/>
    <w:rsid w:val="00E72170"/>
    <w:rsid w:val="00E72A39"/>
    <w:rsid w:val="00E730E7"/>
    <w:rsid w:val="00E73CC5"/>
    <w:rsid w:val="00E7516D"/>
    <w:rsid w:val="00E762E6"/>
    <w:rsid w:val="00E774E9"/>
    <w:rsid w:val="00E8148A"/>
    <w:rsid w:val="00E8183D"/>
    <w:rsid w:val="00E82664"/>
    <w:rsid w:val="00E82861"/>
    <w:rsid w:val="00E82B84"/>
    <w:rsid w:val="00E8349C"/>
    <w:rsid w:val="00E84709"/>
    <w:rsid w:val="00E8498F"/>
    <w:rsid w:val="00E859B1"/>
    <w:rsid w:val="00E865C2"/>
    <w:rsid w:val="00E86C58"/>
    <w:rsid w:val="00E8720C"/>
    <w:rsid w:val="00E879FE"/>
    <w:rsid w:val="00E90EDA"/>
    <w:rsid w:val="00E91E99"/>
    <w:rsid w:val="00E91EAD"/>
    <w:rsid w:val="00E91F56"/>
    <w:rsid w:val="00E925AA"/>
    <w:rsid w:val="00E92A98"/>
    <w:rsid w:val="00E92E46"/>
    <w:rsid w:val="00E93673"/>
    <w:rsid w:val="00E93F85"/>
    <w:rsid w:val="00E94938"/>
    <w:rsid w:val="00E96573"/>
    <w:rsid w:val="00E97377"/>
    <w:rsid w:val="00EA09E4"/>
    <w:rsid w:val="00EA15D7"/>
    <w:rsid w:val="00EA1CA1"/>
    <w:rsid w:val="00EA1D0D"/>
    <w:rsid w:val="00EA2135"/>
    <w:rsid w:val="00EA2968"/>
    <w:rsid w:val="00EA2EE1"/>
    <w:rsid w:val="00EA41A1"/>
    <w:rsid w:val="00EA563F"/>
    <w:rsid w:val="00EA6126"/>
    <w:rsid w:val="00EA75BE"/>
    <w:rsid w:val="00EA7E95"/>
    <w:rsid w:val="00EA7FB7"/>
    <w:rsid w:val="00EB0119"/>
    <w:rsid w:val="00EB0A39"/>
    <w:rsid w:val="00EB0B15"/>
    <w:rsid w:val="00EB1952"/>
    <w:rsid w:val="00EB29C6"/>
    <w:rsid w:val="00EB314C"/>
    <w:rsid w:val="00EB3163"/>
    <w:rsid w:val="00EB3439"/>
    <w:rsid w:val="00EB3673"/>
    <w:rsid w:val="00EB3F7F"/>
    <w:rsid w:val="00EB45F3"/>
    <w:rsid w:val="00EB49AF"/>
    <w:rsid w:val="00EB5239"/>
    <w:rsid w:val="00EB6CB3"/>
    <w:rsid w:val="00EB708D"/>
    <w:rsid w:val="00EB70AA"/>
    <w:rsid w:val="00EB739B"/>
    <w:rsid w:val="00EB7CDE"/>
    <w:rsid w:val="00EC0863"/>
    <w:rsid w:val="00EC0A0B"/>
    <w:rsid w:val="00EC16B2"/>
    <w:rsid w:val="00EC2222"/>
    <w:rsid w:val="00EC351F"/>
    <w:rsid w:val="00EC3D80"/>
    <w:rsid w:val="00EC47A3"/>
    <w:rsid w:val="00EC48AF"/>
    <w:rsid w:val="00EC5997"/>
    <w:rsid w:val="00EC5E9C"/>
    <w:rsid w:val="00EC65E5"/>
    <w:rsid w:val="00EC6E1C"/>
    <w:rsid w:val="00EC7427"/>
    <w:rsid w:val="00ED08C2"/>
    <w:rsid w:val="00ED0CA8"/>
    <w:rsid w:val="00ED2011"/>
    <w:rsid w:val="00ED2567"/>
    <w:rsid w:val="00ED2A18"/>
    <w:rsid w:val="00ED2CB9"/>
    <w:rsid w:val="00ED2D71"/>
    <w:rsid w:val="00ED47FB"/>
    <w:rsid w:val="00ED6146"/>
    <w:rsid w:val="00ED685A"/>
    <w:rsid w:val="00ED69F9"/>
    <w:rsid w:val="00EE01A4"/>
    <w:rsid w:val="00EE0A5E"/>
    <w:rsid w:val="00EE103E"/>
    <w:rsid w:val="00EE1280"/>
    <w:rsid w:val="00EE1DC3"/>
    <w:rsid w:val="00EE2E7D"/>
    <w:rsid w:val="00EE3371"/>
    <w:rsid w:val="00EE3C4D"/>
    <w:rsid w:val="00EE3F1E"/>
    <w:rsid w:val="00EE4D5A"/>
    <w:rsid w:val="00EE5448"/>
    <w:rsid w:val="00EE59E2"/>
    <w:rsid w:val="00EE6A61"/>
    <w:rsid w:val="00EF064E"/>
    <w:rsid w:val="00EF078F"/>
    <w:rsid w:val="00EF0BF2"/>
    <w:rsid w:val="00EF0C23"/>
    <w:rsid w:val="00EF1935"/>
    <w:rsid w:val="00EF2612"/>
    <w:rsid w:val="00EF3BE5"/>
    <w:rsid w:val="00EF660D"/>
    <w:rsid w:val="00F00595"/>
    <w:rsid w:val="00F00938"/>
    <w:rsid w:val="00F01103"/>
    <w:rsid w:val="00F024F7"/>
    <w:rsid w:val="00F02646"/>
    <w:rsid w:val="00F02DBE"/>
    <w:rsid w:val="00F033C4"/>
    <w:rsid w:val="00F03401"/>
    <w:rsid w:val="00F037D0"/>
    <w:rsid w:val="00F04C5A"/>
    <w:rsid w:val="00F04FC1"/>
    <w:rsid w:val="00F0524D"/>
    <w:rsid w:val="00F07918"/>
    <w:rsid w:val="00F114BD"/>
    <w:rsid w:val="00F11FE4"/>
    <w:rsid w:val="00F12B3C"/>
    <w:rsid w:val="00F13400"/>
    <w:rsid w:val="00F149EC"/>
    <w:rsid w:val="00F14B91"/>
    <w:rsid w:val="00F15161"/>
    <w:rsid w:val="00F15365"/>
    <w:rsid w:val="00F16182"/>
    <w:rsid w:val="00F166CD"/>
    <w:rsid w:val="00F17E35"/>
    <w:rsid w:val="00F204CE"/>
    <w:rsid w:val="00F20DC3"/>
    <w:rsid w:val="00F20E35"/>
    <w:rsid w:val="00F2103B"/>
    <w:rsid w:val="00F227FF"/>
    <w:rsid w:val="00F23B8B"/>
    <w:rsid w:val="00F24D06"/>
    <w:rsid w:val="00F25394"/>
    <w:rsid w:val="00F258C6"/>
    <w:rsid w:val="00F25D47"/>
    <w:rsid w:val="00F260C7"/>
    <w:rsid w:val="00F2648D"/>
    <w:rsid w:val="00F2667C"/>
    <w:rsid w:val="00F266EE"/>
    <w:rsid w:val="00F26D42"/>
    <w:rsid w:val="00F27376"/>
    <w:rsid w:val="00F27D61"/>
    <w:rsid w:val="00F27FF3"/>
    <w:rsid w:val="00F3074E"/>
    <w:rsid w:val="00F30CDD"/>
    <w:rsid w:val="00F31268"/>
    <w:rsid w:val="00F31ED5"/>
    <w:rsid w:val="00F32973"/>
    <w:rsid w:val="00F32F2E"/>
    <w:rsid w:val="00F33896"/>
    <w:rsid w:val="00F3398A"/>
    <w:rsid w:val="00F3409D"/>
    <w:rsid w:val="00F34C83"/>
    <w:rsid w:val="00F34D29"/>
    <w:rsid w:val="00F41364"/>
    <w:rsid w:val="00F41B17"/>
    <w:rsid w:val="00F41D70"/>
    <w:rsid w:val="00F41E30"/>
    <w:rsid w:val="00F42500"/>
    <w:rsid w:val="00F42513"/>
    <w:rsid w:val="00F430B5"/>
    <w:rsid w:val="00F436C2"/>
    <w:rsid w:val="00F43F8C"/>
    <w:rsid w:val="00F4459F"/>
    <w:rsid w:val="00F445EF"/>
    <w:rsid w:val="00F448FD"/>
    <w:rsid w:val="00F44BA6"/>
    <w:rsid w:val="00F463CC"/>
    <w:rsid w:val="00F467C2"/>
    <w:rsid w:val="00F46B96"/>
    <w:rsid w:val="00F47753"/>
    <w:rsid w:val="00F50008"/>
    <w:rsid w:val="00F500D5"/>
    <w:rsid w:val="00F507FE"/>
    <w:rsid w:val="00F5139A"/>
    <w:rsid w:val="00F51F49"/>
    <w:rsid w:val="00F53189"/>
    <w:rsid w:val="00F531D8"/>
    <w:rsid w:val="00F54B74"/>
    <w:rsid w:val="00F55385"/>
    <w:rsid w:val="00F56F31"/>
    <w:rsid w:val="00F61286"/>
    <w:rsid w:val="00F61569"/>
    <w:rsid w:val="00F61803"/>
    <w:rsid w:val="00F644BA"/>
    <w:rsid w:val="00F659F2"/>
    <w:rsid w:val="00F675DC"/>
    <w:rsid w:val="00F7009C"/>
    <w:rsid w:val="00F70C15"/>
    <w:rsid w:val="00F710B9"/>
    <w:rsid w:val="00F71185"/>
    <w:rsid w:val="00F71D35"/>
    <w:rsid w:val="00F71E08"/>
    <w:rsid w:val="00F73772"/>
    <w:rsid w:val="00F757BF"/>
    <w:rsid w:val="00F76806"/>
    <w:rsid w:val="00F7685A"/>
    <w:rsid w:val="00F76C8D"/>
    <w:rsid w:val="00F76DCF"/>
    <w:rsid w:val="00F77E55"/>
    <w:rsid w:val="00F81AF3"/>
    <w:rsid w:val="00F82025"/>
    <w:rsid w:val="00F8212D"/>
    <w:rsid w:val="00F838DC"/>
    <w:rsid w:val="00F83D27"/>
    <w:rsid w:val="00F83D2A"/>
    <w:rsid w:val="00F844C0"/>
    <w:rsid w:val="00F846A3"/>
    <w:rsid w:val="00F84704"/>
    <w:rsid w:val="00F84C8C"/>
    <w:rsid w:val="00F851D1"/>
    <w:rsid w:val="00F85278"/>
    <w:rsid w:val="00F852A0"/>
    <w:rsid w:val="00F8604D"/>
    <w:rsid w:val="00F860FB"/>
    <w:rsid w:val="00F8692F"/>
    <w:rsid w:val="00F8749A"/>
    <w:rsid w:val="00F87F08"/>
    <w:rsid w:val="00F909FA"/>
    <w:rsid w:val="00F90DF6"/>
    <w:rsid w:val="00F929B2"/>
    <w:rsid w:val="00F931D4"/>
    <w:rsid w:val="00F936DB"/>
    <w:rsid w:val="00F93B98"/>
    <w:rsid w:val="00F94CDE"/>
    <w:rsid w:val="00F95E50"/>
    <w:rsid w:val="00F969CF"/>
    <w:rsid w:val="00F97FAB"/>
    <w:rsid w:val="00FA097F"/>
    <w:rsid w:val="00FA2A91"/>
    <w:rsid w:val="00FA2CB7"/>
    <w:rsid w:val="00FA2F51"/>
    <w:rsid w:val="00FA2FB4"/>
    <w:rsid w:val="00FA3301"/>
    <w:rsid w:val="00FA3721"/>
    <w:rsid w:val="00FA391F"/>
    <w:rsid w:val="00FA4363"/>
    <w:rsid w:val="00FA4B02"/>
    <w:rsid w:val="00FA4F57"/>
    <w:rsid w:val="00FA4FAA"/>
    <w:rsid w:val="00FA6BDA"/>
    <w:rsid w:val="00FA6D94"/>
    <w:rsid w:val="00FA6E3B"/>
    <w:rsid w:val="00FA6FAD"/>
    <w:rsid w:val="00FA720E"/>
    <w:rsid w:val="00FA74C2"/>
    <w:rsid w:val="00FB040E"/>
    <w:rsid w:val="00FB0781"/>
    <w:rsid w:val="00FB0946"/>
    <w:rsid w:val="00FB17A6"/>
    <w:rsid w:val="00FB1EE4"/>
    <w:rsid w:val="00FB26E6"/>
    <w:rsid w:val="00FB321B"/>
    <w:rsid w:val="00FB356E"/>
    <w:rsid w:val="00FB4AF8"/>
    <w:rsid w:val="00FB55AB"/>
    <w:rsid w:val="00FB572A"/>
    <w:rsid w:val="00FB639E"/>
    <w:rsid w:val="00FB6870"/>
    <w:rsid w:val="00FB6C72"/>
    <w:rsid w:val="00FB7DB4"/>
    <w:rsid w:val="00FC00FC"/>
    <w:rsid w:val="00FC1164"/>
    <w:rsid w:val="00FC25C1"/>
    <w:rsid w:val="00FC27DC"/>
    <w:rsid w:val="00FC2FAD"/>
    <w:rsid w:val="00FC35B2"/>
    <w:rsid w:val="00FC3888"/>
    <w:rsid w:val="00FC38DF"/>
    <w:rsid w:val="00FC467B"/>
    <w:rsid w:val="00FC4B05"/>
    <w:rsid w:val="00FC4CDC"/>
    <w:rsid w:val="00FC4D78"/>
    <w:rsid w:val="00FC56F9"/>
    <w:rsid w:val="00FC5B89"/>
    <w:rsid w:val="00FC5C3B"/>
    <w:rsid w:val="00FC5EA3"/>
    <w:rsid w:val="00FC6188"/>
    <w:rsid w:val="00FC669D"/>
    <w:rsid w:val="00FC75D9"/>
    <w:rsid w:val="00FC7C98"/>
    <w:rsid w:val="00FD025B"/>
    <w:rsid w:val="00FD07E8"/>
    <w:rsid w:val="00FD0932"/>
    <w:rsid w:val="00FD112D"/>
    <w:rsid w:val="00FD1284"/>
    <w:rsid w:val="00FD14A1"/>
    <w:rsid w:val="00FD1B4D"/>
    <w:rsid w:val="00FD1E15"/>
    <w:rsid w:val="00FD2BC6"/>
    <w:rsid w:val="00FD2CBE"/>
    <w:rsid w:val="00FD2E11"/>
    <w:rsid w:val="00FD39A8"/>
    <w:rsid w:val="00FD405D"/>
    <w:rsid w:val="00FD4203"/>
    <w:rsid w:val="00FD4450"/>
    <w:rsid w:val="00FD44C2"/>
    <w:rsid w:val="00FD4F1E"/>
    <w:rsid w:val="00FD5316"/>
    <w:rsid w:val="00FD545A"/>
    <w:rsid w:val="00FD5550"/>
    <w:rsid w:val="00FD5710"/>
    <w:rsid w:val="00FD6347"/>
    <w:rsid w:val="00FD63CA"/>
    <w:rsid w:val="00FD6A1B"/>
    <w:rsid w:val="00FD6ACC"/>
    <w:rsid w:val="00FD6C44"/>
    <w:rsid w:val="00FD799E"/>
    <w:rsid w:val="00FD7CDA"/>
    <w:rsid w:val="00FD7D58"/>
    <w:rsid w:val="00FE0007"/>
    <w:rsid w:val="00FE005A"/>
    <w:rsid w:val="00FE01AB"/>
    <w:rsid w:val="00FE0F59"/>
    <w:rsid w:val="00FE1369"/>
    <w:rsid w:val="00FE14C8"/>
    <w:rsid w:val="00FE3D3F"/>
    <w:rsid w:val="00FE473F"/>
    <w:rsid w:val="00FE4D91"/>
    <w:rsid w:val="00FE4ECB"/>
    <w:rsid w:val="00FE51E5"/>
    <w:rsid w:val="00FE5A4D"/>
    <w:rsid w:val="00FE60B3"/>
    <w:rsid w:val="00FE70BD"/>
    <w:rsid w:val="00FE7CF8"/>
    <w:rsid w:val="00FF01D1"/>
    <w:rsid w:val="00FF04DE"/>
    <w:rsid w:val="00FF19FB"/>
    <w:rsid w:val="00FF1D9A"/>
    <w:rsid w:val="00FF2B43"/>
    <w:rsid w:val="00FF42BB"/>
    <w:rsid w:val="00FF490E"/>
    <w:rsid w:val="00FF51EE"/>
    <w:rsid w:val="00FF5361"/>
    <w:rsid w:val="00FF5D6E"/>
    <w:rsid w:val="00FF647D"/>
    <w:rsid w:val="00FF6539"/>
    <w:rsid w:val="00FF72DD"/>
    <w:rsid w:val="00FF7491"/>
    <w:rsid w:val="00FF77AE"/>
    <w:rsid w:val="01113D6B"/>
    <w:rsid w:val="011D2710"/>
    <w:rsid w:val="01210C0B"/>
    <w:rsid w:val="013D5146"/>
    <w:rsid w:val="016C07DE"/>
    <w:rsid w:val="016F3451"/>
    <w:rsid w:val="01B5468B"/>
    <w:rsid w:val="01C901A1"/>
    <w:rsid w:val="01D90CF6"/>
    <w:rsid w:val="01EA0BDA"/>
    <w:rsid w:val="02054F52"/>
    <w:rsid w:val="020C065B"/>
    <w:rsid w:val="02112A4F"/>
    <w:rsid w:val="02185376"/>
    <w:rsid w:val="021B4775"/>
    <w:rsid w:val="02223D56"/>
    <w:rsid w:val="026179E7"/>
    <w:rsid w:val="0277488E"/>
    <w:rsid w:val="028751FF"/>
    <w:rsid w:val="02946605"/>
    <w:rsid w:val="02AE79B5"/>
    <w:rsid w:val="02C069D8"/>
    <w:rsid w:val="02EA6538"/>
    <w:rsid w:val="02EB0A62"/>
    <w:rsid w:val="03004097"/>
    <w:rsid w:val="031D6E5B"/>
    <w:rsid w:val="03240988"/>
    <w:rsid w:val="0340588E"/>
    <w:rsid w:val="03477CCA"/>
    <w:rsid w:val="03504620"/>
    <w:rsid w:val="0352449C"/>
    <w:rsid w:val="03634626"/>
    <w:rsid w:val="0388408C"/>
    <w:rsid w:val="039F15D1"/>
    <w:rsid w:val="03B32E3B"/>
    <w:rsid w:val="03BD5C4D"/>
    <w:rsid w:val="03CE1C3B"/>
    <w:rsid w:val="03F67248"/>
    <w:rsid w:val="04151B70"/>
    <w:rsid w:val="043F0BEF"/>
    <w:rsid w:val="0448484A"/>
    <w:rsid w:val="04581C43"/>
    <w:rsid w:val="046049E6"/>
    <w:rsid w:val="04727FC9"/>
    <w:rsid w:val="049C7DEF"/>
    <w:rsid w:val="04AE7B23"/>
    <w:rsid w:val="04E2389B"/>
    <w:rsid w:val="05017C52"/>
    <w:rsid w:val="053A06F6"/>
    <w:rsid w:val="05C01412"/>
    <w:rsid w:val="05F23A3F"/>
    <w:rsid w:val="063302DF"/>
    <w:rsid w:val="0639341C"/>
    <w:rsid w:val="064061DE"/>
    <w:rsid w:val="06A8180F"/>
    <w:rsid w:val="06A87F4A"/>
    <w:rsid w:val="06C669EC"/>
    <w:rsid w:val="074107DA"/>
    <w:rsid w:val="075F5104"/>
    <w:rsid w:val="07645416"/>
    <w:rsid w:val="07A70F85"/>
    <w:rsid w:val="07D258D6"/>
    <w:rsid w:val="07D93108"/>
    <w:rsid w:val="07DA45E6"/>
    <w:rsid w:val="07FE32F6"/>
    <w:rsid w:val="08184181"/>
    <w:rsid w:val="08246B70"/>
    <w:rsid w:val="08273E74"/>
    <w:rsid w:val="08494D2A"/>
    <w:rsid w:val="0854001A"/>
    <w:rsid w:val="08582729"/>
    <w:rsid w:val="085C4A87"/>
    <w:rsid w:val="086412D7"/>
    <w:rsid w:val="08B2101E"/>
    <w:rsid w:val="08B94541"/>
    <w:rsid w:val="08C66B4E"/>
    <w:rsid w:val="08ED6E6B"/>
    <w:rsid w:val="08F34571"/>
    <w:rsid w:val="090E0B90"/>
    <w:rsid w:val="09150170"/>
    <w:rsid w:val="091A5787"/>
    <w:rsid w:val="094F6298"/>
    <w:rsid w:val="099554A7"/>
    <w:rsid w:val="09A6701A"/>
    <w:rsid w:val="09B3632D"/>
    <w:rsid w:val="09BA64E1"/>
    <w:rsid w:val="09CF1802"/>
    <w:rsid w:val="09F935EE"/>
    <w:rsid w:val="0A68307C"/>
    <w:rsid w:val="0A870A48"/>
    <w:rsid w:val="0A8E73FF"/>
    <w:rsid w:val="0AB539B9"/>
    <w:rsid w:val="0AE778EA"/>
    <w:rsid w:val="0B0518C6"/>
    <w:rsid w:val="0B1370F7"/>
    <w:rsid w:val="0B3521BB"/>
    <w:rsid w:val="0B3B46CD"/>
    <w:rsid w:val="0B5F01DA"/>
    <w:rsid w:val="0B7B7CBF"/>
    <w:rsid w:val="0B813629"/>
    <w:rsid w:val="0BB0119B"/>
    <w:rsid w:val="0BE300B2"/>
    <w:rsid w:val="0BF67CF0"/>
    <w:rsid w:val="0C207E57"/>
    <w:rsid w:val="0C222AFB"/>
    <w:rsid w:val="0C681B4B"/>
    <w:rsid w:val="0C7140F8"/>
    <w:rsid w:val="0C7D41B7"/>
    <w:rsid w:val="0C800B66"/>
    <w:rsid w:val="0CD206FE"/>
    <w:rsid w:val="0CD21ED4"/>
    <w:rsid w:val="0CF476A2"/>
    <w:rsid w:val="0CFC4715"/>
    <w:rsid w:val="0D074274"/>
    <w:rsid w:val="0D181FDD"/>
    <w:rsid w:val="0D1C426C"/>
    <w:rsid w:val="0D305579"/>
    <w:rsid w:val="0D5326A8"/>
    <w:rsid w:val="0D7550C1"/>
    <w:rsid w:val="0DBD49E8"/>
    <w:rsid w:val="0DC932D7"/>
    <w:rsid w:val="0DD315EF"/>
    <w:rsid w:val="0E1C78AB"/>
    <w:rsid w:val="0E5E42B9"/>
    <w:rsid w:val="0E971B1D"/>
    <w:rsid w:val="0E9A6E81"/>
    <w:rsid w:val="0EEF26FE"/>
    <w:rsid w:val="0F172249"/>
    <w:rsid w:val="0F29227F"/>
    <w:rsid w:val="0F4A2A64"/>
    <w:rsid w:val="0F5C3E92"/>
    <w:rsid w:val="0F70142D"/>
    <w:rsid w:val="0F984E9F"/>
    <w:rsid w:val="0F987405"/>
    <w:rsid w:val="0FAB52AC"/>
    <w:rsid w:val="0FB05E59"/>
    <w:rsid w:val="0FC55281"/>
    <w:rsid w:val="0FCA2EAC"/>
    <w:rsid w:val="0FE42AD6"/>
    <w:rsid w:val="0FEB2B8B"/>
    <w:rsid w:val="0FF705D0"/>
    <w:rsid w:val="100E136A"/>
    <w:rsid w:val="10392996"/>
    <w:rsid w:val="1053332C"/>
    <w:rsid w:val="106D2640"/>
    <w:rsid w:val="107E3008"/>
    <w:rsid w:val="108C6F6A"/>
    <w:rsid w:val="109946EB"/>
    <w:rsid w:val="10A00B86"/>
    <w:rsid w:val="10B17F5E"/>
    <w:rsid w:val="10F03F7E"/>
    <w:rsid w:val="10F97903"/>
    <w:rsid w:val="10FE14EA"/>
    <w:rsid w:val="10FE773C"/>
    <w:rsid w:val="11021525"/>
    <w:rsid w:val="110E5DBD"/>
    <w:rsid w:val="111B7E3D"/>
    <w:rsid w:val="111D48C2"/>
    <w:rsid w:val="112600F4"/>
    <w:rsid w:val="113413B0"/>
    <w:rsid w:val="11445695"/>
    <w:rsid w:val="115D0906"/>
    <w:rsid w:val="116013AE"/>
    <w:rsid w:val="11A3638D"/>
    <w:rsid w:val="11F757A1"/>
    <w:rsid w:val="1218482D"/>
    <w:rsid w:val="122B7A0D"/>
    <w:rsid w:val="12470E78"/>
    <w:rsid w:val="124F64A1"/>
    <w:rsid w:val="12547D7F"/>
    <w:rsid w:val="127A1044"/>
    <w:rsid w:val="128E71E1"/>
    <w:rsid w:val="12E803CF"/>
    <w:rsid w:val="13180F89"/>
    <w:rsid w:val="131D1ED0"/>
    <w:rsid w:val="132A0CBC"/>
    <w:rsid w:val="132C4D41"/>
    <w:rsid w:val="13441D7E"/>
    <w:rsid w:val="13517125"/>
    <w:rsid w:val="1360433C"/>
    <w:rsid w:val="13604A62"/>
    <w:rsid w:val="13623FB2"/>
    <w:rsid w:val="137835EB"/>
    <w:rsid w:val="13AE369B"/>
    <w:rsid w:val="13F33878"/>
    <w:rsid w:val="142C4199"/>
    <w:rsid w:val="14453178"/>
    <w:rsid w:val="1478529F"/>
    <w:rsid w:val="149E6B72"/>
    <w:rsid w:val="14B378AE"/>
    <w:rsid w:val="14BF0891"/>
    <w:rsid w:val="14C12F5A"/>
    <w:rsid w:val="14C34F24"/>
    <w:rsid w:val="1515472D"/>
    <w:rsid w:val="151D63F7"/>
    <w:rsid w:val="151D7D9B"/>
    <w:rsid w:val="153951E6"/>
    <w:rsid w:val="153F3112"/>
    <w:rsid w:val="15556CA7"/>
    <w:rsid w:val="157B1484"/>
    <w:rsid w:val="1586336A"/>
    <w:rsid w:val="158C4A83"/>
    <w:rsid w:val="159A028F"/>
    <w:rsid w:val="15B85930"/>
    <w:rsid w:val="15D22074"/>
    <w:rsid w:val="15EE4223"/>
    <w:rsid w:val="15F32920"/>
    <w:rsid w:val="160B6E2A"/>
    <w:rsid w:val="16332F76"/>
    <w:rsid w:val="16482056"/>
    <w:rsid w:val="1684025D"/>
    <w:rsid w:val="168B455A"/>
    <w:rsid w:val="16F445DE"/>
    <w:rsid w:val="16F97FA5"/>
    <w:rsid w:val="170F61FF"/>
    <w:rsid w:val="17520091"/>
    <w:rsid w:val="17981D0B"/>
    <w:rsid w:val="17B6195E"/>
    <w:rsid w:val="17BF71A9"/>
    <w:rsid w:val="18047D2E"/>
    <w:rsid w:val="180C0E3D"/>
    <w:rsid w:val="181528EB"/>
    <w:rsid w:val="182B3789"/>
    <w:rsid w:val="184772E3"/>
    <w:rsid w:val="1862318A"/>
    <w:rsid w:val="186749D5"/>
    <w:rsid w:val="18A252A2"/>
    <w:rsid w:val="18DA45EA"/>
    <w:rsid w:val="19114E8C"/>
    <w:rsid w:val="19153875"/>
    <w:rsid w:val="1923702B"/>
    <w:rsid w:val="193C52A5"/>
    <w:rsid w:val="193F306E"/>
    <w:rsid w:val="19577267"/>
    <w:rsid w:val="19645718"/>
    <w:rsid w:val="19770DAD"/>
    <w:rsid w:val="19921369"/>
    <w:rsid w:val="19CB08E1"/>
    <w:rsid w:val="19CE77EC"/>
    <w:rsid w:val="1A1E2D8D"/>
    <w:rsid w:val="1A1F45B0"/>
    <w:rsid w:val="1A3F7CBB"/>
    <w:rsid w:val="1A430574"/>
    <w:rsid w:val="1A5C05A1"/>
    <w:rsid w:val="1A5E188C"/>
    <w:rsid w:val="1AAB5341"/>
    <w:rsid w:val="1ABC5C75"/>
    <w:rsid w:val="1AEC6857"/>
    <w:rsid w:val="1B0D3C06"/>
    <w:rsid w:val="1B1464DA"/>
    <w:rsid w:val="1B56527F"/>
    <w:rsid w:val="1B822B0B"/>
    <w:rsid w:val="1B8A442F"/>
    <w:rsid w:val="1BB824F2"/>
    <w:rsid w:val="1BC4497D"/>
    <w:rsid w:val="1BE016F6"/>
    <w:rsid w:val="1BEE0D28"/>
    <w:rsid w:val="1C30275E"/>
    <w:rsid w:val="1C3E46E7"/>
    <w:rsid w:val="1C7B5554"/>
    <w:rsid w:val="1CB07CE8"/>
    <w:rsid w:val="1CBA3832"/>
    <w:rsid w:val="1CE92B76"/>
    <w:rsid w:val="1CF05C43"/>
    <w:rsid w:val="1D297698"/>
    <w:rsid w:val="1D5A2517"/>
    <w:rsid w:val="1DA11B7B"/>
    <w:rsid w:val="1DE60CEF"/>
    <w:rsid w:val="1E51534F"/>
    <w:rsid w:val="1E615824"/>
    <w:rsid w:val="1E786D7F"/>
    <w:rsid w:val="1E94348E"/>
    <w:rsid w:val="1EDC730E"/>
    <w:rsid w:val="1EDF5240"/>
    <w:rsid w:val="1F2658C0"/>
    <w:rsid w:val="1F39682B"/>
    <w:rsid w:val="1F4153C3"/>
    <w:rsid w:val="1F90634B"/>
    <w:rsid w:val="1F974FE3"/>
    <w:rsid w:val="1FA16FF5"/>
    <w:rsid w:val="1FAD07D1"/>
    <w:rsid w:val="1FCF33BD"/>
    <w:rsid w:val="1FEB3581"/>
    <w:rsid w:val="1FFA3FC7"/>
    <w:rsid w:val="1FFB21D9"/>
    <w:rsid w:val="201E1457"/>
    <w:rsid w:val="2025374E"/>
    <w:rsid w:val="20653333"/>
    <w:rsid w:val="20711637"/>
    <w:rsid w:val="209268D9"/>
    <w:rsid w:val="20A019F6"/>
    <w:rsid w:val="20C63ADD"/>
    <w:rsid w:val="20CB4144"/>
    <w:rsid w:val="20D026F6"/>
    <w:rsid w:val="20D109C9"/>
    <w:rsid w:val="20D44015"/>
    <w:rsid w:val="213C39E5"/>
    <w:rsid w:val="21702066"/>
    <w:rsid w:val="21750BB9"/>
    <w:rsid w:val="21D35CA0"/>
    <w:rsid w:val="22280ABD"/>
    <w:rsid w:val="2268710B"/>
    <w:rsid w:val="226B2757"/>
    <w:rsid w:val="22704CCB"/>
    <w:rsid w:val="22840225"/>
    <w:rsid w:val="229A6DE3"/>
    <w:rsid w:val="22A55C69"/>
    <w:rsid w:val="22DF4807"/>
    <w:rsid w:val="22E20377"/>
    <w:rsid w:val="22FA4207"/>
    <w:rsid w:val="2317117F"/>
    <w:rsid w:val="231856DC"/>
    <w:rsid w:val="2327003C"/>
    <w:rsid w:val="233F02A9"/>
    <w:rsid w:val="23443FE3"/>
    <w:rsid w:val="23706277"/>
    <w:rsid w:val="239D26ED"/>
    <w:rsid w:val="23BF19BA"/>
    <w:rsid w:val="23DF5284"/>
    <w:rsid w:val="23E95F3E"/>
    <w:rsid w:val="23ED5B1A"/>
    <w:rsid w:val="24062738"/>
    <w:rsid w:val="24150C39"/>
    <w:rsid w:val="242A0B1C"/>
    <w:rsid w:val="243A6885"/>
    <w:rsid w:val="244E655C"/>
    <w:rsid w:val="245600BC"/>
    <w:rsid w:val="247D50F0"/>
    <w:rsid w:val="24B0447A"/>
    <w:rsid w:val="25190ED6"/>
    <w:rsid w:val="25407ECB"/>
    <w:rsid w:val="256242E5"/>
    <w:rsid w:val="25752A90"/>
    <w:rsid w:val="257B72D7"/>
    <w:rsid w:val="25D35209"/>
    <w:rsid w:val="25FD64F9"/>
    <w:rsid w:val="260F755A"/>
    <w:rsid w:val="267D4F0E"/>
    <w:rsid w:val="26911FE1"/>
    <w:rsid w:val="26953FAF"/>
    <w:rsid w:val="26B375FC"/>
    <w:rsid w:val="26DE22D2"/>
    <w:rsid w:val="26EF7DFB"/>
    <w:rsid w:val="27237926"/>
    <w:rsid w:val="272F397A"/>
    <w:rsid w:val="27BF3329"/>
    <w:rsid w:val="27F37239"/>
    <w:rsid w:val="27FF7BCA"/>
    <w:rsid w:val="28056957"/>
    <w:rsid w:val="281A5D23"/>
    <w:rsid w:val="28243416"/>
    <w:rsid w:val="28A829DF"/>
    <w:rsid w:val="28A86CAB"/>
    <w:rsid w:val="291D5D15"/>
    <w:rsid w:val="29363ABF"/>
    <w:rsid w:val="293B6832"/>
    <w:rsid w:val="29806C4A"/>
    <w:rsid w:val="29916F47"/>
    <w:rsid w:val="29A728EB"/>
    <w:rsid w:val="29B9024C"/>
    <w:rsid w:val="29BD6C3E"/>
    <w:rsid w:val="29E2020C"/>
    <w:rsid w:val="29EF6110"/>
    <w:rsid w:val="29F55728"/>
    <w:rsid w:val="2A0B4DE7"/>
    <w:rsid w:val="2A1B05A5"/>
    <w:rsid w:val="2A3A313B"/>
    <w:rsid w:val="2A3E3CA8"/>
    <w:rsid w:val="2A451EEF"/>
    <w:rsid w:val="2A4D5647"/>
    <w:rsid w:val="2A580161"/>
    <w:rsid w:val="2A8278A7"/>
    <w:rsid w:val="2A950CB9"/>
    <w:rsid w:val="2B257850"/>
    <w:rsid w:val="2B4640E1"/>
    <w:rsid w:val="2B5F053C"/>
    <w:rsid w:val="2B9117FD"/>
    <w:rsid w:val="2BA87D56"/>
    <w:rsid w:val="2BD35BDA"/>
    <w:rsid w:val="2C272238"/>
    <w:rsid w:val="2C897094"/>
    <w:rsid w:val="2C8C52DF"/>
    <w:rsid w:val="2CAA3673"/>
    <w:rsid w:val="2D0839C4"/>
    <w:rsid w:val="2D354529"/>
    <w:rsid w:val="2D3642AE"/>
    <w:rsid w:val="2D522E91"/>
    <w:rsid w:val="2D7A68C1"/>
    <w:rsid w:val="2D8E2AEC"/>
    <w:rsid w:val="2D92536B"/>
    <w:rsid w:val="2D9502B1"/>
    <w:rsid w:val="2D957A25"/>
    <w:rsid w:val="2DC30F4E"/>
    <w:rsid w:val="2DFE323D"/>
    <w:rsid w:val="2DFFF708"/>
    <w:rsid w:val="2E0427ED"/>
    <w:rsid w:val="2E2A34C6"/>
    <w:rsid w:val="2E2D41EF"/>
    <w:rsid w:val="2E396C72"/>
    <w:rsid w:val="2E461AF0"/>
    <w:rsid w:val="2E662306"/>
    <w:rsid w:val="2E770C20"/>
    <w:rsid w:val="2E8C630C"/>
    <w:rsid w:val="2EA85A27"/>
    <w:rsid w:val="2EB716C4"/>
    <w:rsid w:val="2EC54E6C"/>
    <w:rsid w:val="2F503401"/>
    <w:rsid w:val="2F77273B"/>
    <w:rsid w:val="2F863E6C"/>
    <w:rsid w:val="2FA41285"/>
    <w:rsid w:val="2FA7168F"/>
    <w:rsid w:val="2FAB7962"/>
    <w:rsid w:val="2FB458FE"/>
    <w:rsid w:val="2FC30122"/>
    <w:rsid w:val="2FC31E61"/>
    <w:rsid w:val="2FC8474B"/>
    <w:rsid w:val="2FD44E62"/>
    <w:rsid w:val="2FDA6C10"/>
    <w:rsid w:val="2FEC3129"/>
    <w:rsid w:val="2FF57930"/>
    <w:rsid w:val="2FFC28A0"/>
    <w:rsid w:val="30055365"/>
    <w:rsid w:val="301C0C5B"/>
    <w:rsid w:val="303C724B"/>
    <w:rsid w:val="30706E2A"/>
    <w:rsid w:val="30772E97"/>
    <w:rsid w:val="30DC63F1"/>
    <w:rsid w:val="311E6318"/>
    <w:rsid w:val="31352775"/>
    <w:rsid w:val="31442A63"/>
    <w:rsid w:val="317E1E0C"/>
    <w:rsid w:val="31A04122"/>
    <w:rsid w:val="31AA5C3B"/>
    <w:rsid w:val="31B82D10"/>
    <w:rsid w:val="31C702B8"/>
    <w:rsid w:val="31CB6336"/>
    <w:rsid w:val="31DC3802"/>
    <w:rsid w:val="3203611D"/>
    <w:rsid w:val="32464EE8"/>
    <w:rsid w:val="326E4BBD"/>
    <w:rsid w:val="32814077"/>
    <w:rsid w:val="32982B4C"/>
    <w:rsid w:val="329D2099"/>
    <w:rsid w:val="32CB171C"/>
    <w:rsid w:val="32E04089"/>
    <w:rsid w:val="32E56F4C"/>
    <w:rsid w:val="32FA549C"/>
    <w:rsid w:val="3310712F"/>
    <w:rsid w:val="33356B95"/>
    <w:rsid w:val="335231F2"/>
    <w:rsid w:val="33741562"/>
    <w:rsid w:val="337674A7"/>
    <w:rsid w:val="338C7C6B"/>
    <w:rsid w:val="33997124"/>
    <w:rsid w:val="33EF4F96"/>
    <w:rsid w:val="33F702EF"/>
    <w:rsid w:val="341478A5"/>
    <w:rsid w:val="341613A3"/>
    <w:rsid w:val="34233001"/>
    <w:rsid w:val="34272982"/>
    <w:rsid w:val="347E0E7D"/>
    <w:rsid w:val="34882369"/>
    <w:rsid w:val="34A413CB"/>
    <w:rsid w:val="34AB657C"/>
    <w:rsid w:val="34C14BF9"/>
    <w:rsid w:val="34DF14AF"/>
    <w:rsid w:val="34E43DA3"/>
    <w:rsid w:val="34E82E48"/>
    <w:rsid w:val="34EB6554"/>
    <w:rsid w:val="34FC03B8"/>
    <w:rsid w:val="353C16BC"/>
    <w:rsid w:val="355F614C"/>
    <w:rsid w:val="357F2C4C"/>
    <w:rsid w:val="35A536DD"/>
    <w:rsid w:val="35A56959"/>
    <w:rsid w:val="35A87AF3"/>
    <w:rsid w:val="362A675A"/>
    <w:rsid w:val="36944ACF"/>
    <w:rsid w:val="36B349A1"/>
    <w:rsid w:val="36BB0D7A"/>
    <w:rsid w:val="36BD4313"/>
    <w:rsid w:val="36DF7544"/>
    <w:rsid w:val="36F112F2"/>
    <w:rsid w:val="36F85394"/>
    <w:rsid w:val="374133E6"/>
    <w:rsid w:val="3744384B"/>
    <w:rsid w:val="37485EF7"/>
    <w:rsid w:val="374D0724"/>
    <w:rsid w:val="376B0DD8"/>
    <w:rsid w:val="37810F86"/>
    <w:rsid w:val="3782055B"/>
    <w:rsid w:val="378C5DAA"/>
    <w:rsid w:val="378C5E3A"/>
    <w:rsid w:val="37FB0978"/>
    <w:rsid w:val="38015BA2"/>
    <w:rsid w:val="385B709E"/>
    <w:rsid w:val="387463B2"/>
    <w:rsid w:val="387E0A26"/>
    <w:rsid w:val="38942141"/>
    <w:rsid w:val="38A63490"/>
    <w:rsid w:val="38AB3B6F"/>
    <w:rsid w:val="38C764E2"/>
    <w:rsid w:val="38DF05FE"/>
    <w:rsid w:val="39013028"/>
    <w:rsid w:val="39067B9E"/>
    <w:rsid w:val="392B6354"/>
    <w:rsid w:val="39430D5C"/>
    <w:rsid w:val="3949478F"/>
    <w:rsid w:val="394D53EB"/>
    <w:rsid w:val="396A27EF"/>
    <w:rsid w:val="396B0B87"/>
    <w:rsid w:val="396B4A2F"/>
    <w:rsid w:val="397F1D78"/>
    <w:rsid w:val="39822C77"/>
    <w:rsid w:val="398615C6"/>
    <w:rsid w:val="39B51EB6"/>
    <w:rsid w:val="39BE350B"/>
    <w:rsid w:val="3A2B5663"/>
    <w:rsid w:val="3A56181A"/>
    <w:rsid w:val="3A5C40D6"/>
    <w:rsid w:val="3A99047D"/>
    <w:rsid w:val="3ABB7A64"/>
    <w:rsid w:val="3AE33CB9"/>
    <w:rsid w:val="3B2A743D"/>
    <w:rsid w:val="3B47390A"/>
    <w:rsid w:val="3B7129BA"/>
    <w:rsid w:val="3B960803"/>
    <w:rsid w:val="3BC3601C"/>
    <w:rsid w:val="3BE9219D"/>
    <w:rsid w:val="3BEE73D5"/>
    <w:rsid w:val="3BFC2946"/>
    <w:rsid w:val="3C2F106D"/>
    <w:rsid w:val="3C4A342B"/>
    <w:rsid w:val="3C5C22C7"/>
    <w:rsid w:val="3C865DF7"/>
    <w:rsid w:val="3CAF408F"/>
    <w:rsid w:val="3CD15E64"/>
    <w:rsid w:val="3D106FBE"/>
    <w:rsid w:val="3D50705B"/>
    <w:rsid w:val="3D673DEF"/>
    <w:rsid w:val="3D78424E"/>
    <w:rsid w:val="3D7B3D3F"/>
    <w:rsid w:val="3D820C29"/>
    <w:rsid w:val="3DB432FB"/>
    <w:rsid w:val="3DDD59F6"/>
    <w:rsid w:val="3E0B06B6"/>
    <w:rsid w:val="3E7C38CA"/>
    <w:rsid w:val="3E8E35FE"/>
    <w:rsid w:val="3EAD43CC"/>
    <w:rsid w:val="3EC11D0E"/>
    <w:rsid w:val="3EE002FD"/>
    <w:rsid w:val="3F083F49"/>
    <w:rsid w:val="3F1F2DB0"/>
    <w:rsid w:val="3F272100"/>
    <w:rsid w:val="3F450160"/>
    <w:rsid w:val="3F75686A"/>
    <w:rsid w:val="3F982856"/>
    <w:rsid w:val="40600141"/>
    <w:rsid w:val="40792980"/>
    <w:rsid w:val="40C076A7"/>
    <w:rsid w:val="40CC08D4"/>
    <w:rsid w:val="412C362E"/>
    <w:rsid w:val="413C5689"/>
    <w:rsid w:val="414803DC"/>
    <w:rsid w:val="41913B83"/>
    <w:rsid w:val="4197211B"/>
    <w:rsid w:val="41BA1AB0"/>
    <w:rsid w:val="420959D0"/>
    <w:rsid w:val="421E1DE7"/>
    <w:rsid w:val="4255690C"/>
    <w:rsid w:val="4269398F"/>
    <w:rsid w:val="426B138A"/>
    <w:rsid w:val="428D0623"/>
    <w:rsid w:val="433C707E"/>
    <w:rsid w:val="43784FA8"/>
    <w:rsid w:val="4396610F"/>
    <w:rsid w:val="43F35720"/>
    <w:rsid w:val="44000AFA"/>
    <w:rsid w:val="44200A3B"/>
    <w:rsid w:val="445465A9"/>
    <w:rsid w:val="449C2656"/>
    <w:rsid w:val="44AD47DE"/>
    <w:rsid w:val="44DF2E05"/>
    <w:rsid w:val="44EC05B9"/>
    <w:rsid w:val="44F00723"/>
    <w:rsid w:val="454E3BF8"/>
    <w:rsid w:val="45593AC1"/>
    <w:rsid w:val="457C4E64"/>
    <w:rsid w:val="459065B6"/>
    <w:rsid w:val="459D4619"/>
    <w:rsid w:val="45D02433"/>
    <w:rsid w:val="45D71D2E"/>
    <w:rsid w:val="45E16709"/>
    <w:rsid w:val="45FA6E1F"/>
    <w:rsid w:val="46503FBA"/>
    <w:rsid w:val="465A2A97"/>
    <w:rsid w:val="46652DBA"/>
    <w:rsid w:val="4669643F"/>
    <w:rsid w:val="469814BD"/>
    <w:rsid w:val="469C638D"/>
    <w:rsid w:val="46FF778E"/>
    <w:rsid w:val="473D0F96"/>
    <w:rsid w:val="47415F8E"/>
    <w:rsid w:val="477E0A3F"/>
    <w:rsid w:val="478B587E"/>
    <w:rsid w:val="4795611E"/>
    <w:rsid w:val="47A77C21"/>
    <w:rsid w:val="47B308CA"/>
    <w:rsid w:val="47C02A7A"/>
    <w:rsid w:val="47F0667C"/>
    <w:rsid w:val="483671E0"/>
    <w:rsid w:val="48491AE0"/>
    <w:rsid w:val="48560E81"/>
    <w:rsid w:val="4875478D"/>
    <w:rsid w:val="487A3570"/>
    <w:rsid w:val="48A623B4"/>
    <w:rsid w:val="48B00D40"/>
    <w:rsid w:val="48B94A25"/>
    <w:rsid w:val="48D8650F"/>
    <w:rsid w:val="48ED1A4D"/>
    <w:rsid w:val="490F0309"/>
    <w:rsid w:val="4914106A"/>
    <w:rsid w:val="4919282A"/>
    <w:rsid w:val="49407363"/>
    <w:rsid w:val="494121B6"/>
    <w:rsid w:val="495B1B9C"/>
    <w:rsid w:val="497B5225"/>
    <w:rsid w:val="49A9029D"/>
    <w:rsid w:val="49DC55CC"/>
    <w:rsid w:val="4A28570B"/>
    <w:rsid w:val="4A4C3297"/>
    <w:rsid w:val="4A575B08"/>
    <w:rsid w:val="4A5E657A"/>
    <w:rsid w:val="4A8340F3"/>
    <w:rsid w:val="4A877B80"/>
    <w:rsid w:val="4AAC4894"/>
    <w:rsid w:val="4AB663B6"/>
    <w:rsid w:val="4AB76D1F"/>
    <w:rsid w:val="4AC47FC3"/>
    <w:rsid w:val="4ADD6814"/>
    <w:rsid w:val="4AF4454F"/>
    <w:rsid w:val="4AF67DF8"/>
    <w:rsid w:val="4B3A2B43"/>
    <w:rsid w:val="4B4553A2"/>
    <w:rsid w:val="4B636AF4"/>
    <w:rsid w:val="4B9A12BD"/>
    <w:rsid w:val="4BD016F9"/>
    <w:rsid w:val="4BD354BC"/>
    <w:rsid w:val="4BEB60E5"/>
    <w:rsid w:val="4C014B70"/>
    <w:rsid w:val="4C086235"/>
    <w:rsid w:val="4C264171"/>
    <w:rsid w:val="4C561BFF"/>
    <w:rsid w:val="4C5B6E36"/>
    <w:rsid w:val="4C636049"/>
    <w:rsid w:val="4C6E4F59"/>
    <w:rsid w:val="4C70391E"/>
    <w:rsid w:val="4C8229F4"/>
    <w:rsid w:val="4CE92345"/>
    <w:rsid w:val="4D1711B6"/>
    <w:rsid w:val="4D464DB0"/>
    <w:rsid w:val="4D6D5452"/>
    <w:rsid w:val="4D70710D"/>
    <w:rsid w:val="4D9F08E4"/>
    <w:rsid w:val="4DAF62DC"/>
    <w:rsid w:val="4DDE60AA"/>
    <w:rsid w:val="4E2A1D15"/>
    <w:rsid w:val="4E437F61"/>
    <w:rsid w:val="4E6C395B"/>
    <w:rsid w:val="4E791843"/>
    <w:rsid w:val="4E94519B"/>
    <w:rsid w:val="4EA529C9"/>
    <w:rsid w:val="4EA84A57"/>
    <w:rsid w:val="4ED4303F"/>
    <w:rsid w:val="4EF35A8F"/>
    <w:rsid w:val="4EFE39EB"/>
    <w:rsid w:val="4F005E52"/>
    <w:rsid w:val="4F3C1343"/>
    <w:rsid w:val="4F4B17C3"/>
    <w:rsid w:val="4F4D42B7"/>
    <w:rsid w:val="4F537EE5"/>
    <w:rsid w:val="4F636A41"/>
    <w:rsid w:val="4F6507F6"/>
    <w:rsid w:val="4F705BB8"/>
    <w:rsid w:val="4F7D56F4"/>
    <w:rsid w:val="4F950C90"/>
    <w:rsid w:val="4FA15887"/>
    <w:rsid w:val="500968FC"/>
    <w:rsid w:val="500C5657"/>
    <w:rsid w:val="50250266"/>
    <w:rsid w:val="50343E72"/>
    <w:rsid w:val="508B268C"/>
    <w:rsid w:val="50BD073F"/>
    <w:rsid w:val="50E90A82"/>
    <w:rsid w:val="50F934A0"/>
    <w:rsid w:val="50FC6799"/>
    <w:rsid w:val="51053BF3"/>
    <w:rsid w:val="5108792A"/>
    <w:rsid w:val="512A00B4"/>
    <w:rsid w:val="51463BEB"/>
    <w:rsid w:val="514A6B3D"/>
    <w:rsid w:val="51652A88"/>
    <w:rsid w:val="517A638F"/>
    <w:rsid w:val="517C4021"/>
    <w:rsid w:val="518C126E"/>
    <w:rsid w:val="51A62257"/>
    <w:rsid w:val="51AA2DFE"/>
    <w:rsid w:val="51AE7DE7"/>
    <w:rsid w:val="51B7313F"/>
    <w:rsid w:val="51BA6B87"/>
    <w:rsid w:val="51C94C21"/>
    <w:rsid w:val="51D325B7"/>
    <w:rsid w:val="51EA61C3"/>
    <w:rsid w:val="52031BC4"/>
    <w:rsid w:val="520602FF"/>
    <w:rsid w:val="520B4CA5"/>
    <w:rsid w:val="520F2A94"/>
    <w:rsid w:val="52370177"/>
    <w:rsid w:val="52387556"/>
    <w:rsid w:val="523F1387"/>
    <w:rsid w:val="52435E14"/>
    <w:rsid w:val="524B60B6"/>
    <w:rsid w:val="524D751A"/>
    <w:rsid w:val="525F79C8"/>
    <w:rsid w:val="526806C6"/>
    <w:rsid w:val="527575E0"/>
    <w:rsid w:val="52C804AE"/>
    <w:rsid w:val="534964FB"/>
    <w:rsid w:val="534A1D91"/>
    <w:rsid w:val="53691D68"/>
    <w:rsid w:val="537B0619"/>
    <w:rsid w:val="53807561"/>
    <w:rsid w:val="539F3E8B"/>
    <w:rsid w:val="53AE6A47"/>
    <w:rsid w:val="53EF7E72"/>
    <w:rsid w:val="540C6053"/>
    <w:rsid w:val="54597100"/>
    <w:rsid w:val="54667296"/>
    <w:rsid w:val="546E7D01"/>
    <w:rsid w:val="548E5CAE"/>
    <w:rsid w:val="54937572"/>
    <w:rsid w:val="54C36822"/>
    <w:rsid w:val="54D70E47"/>
    <w:rsid w:val="54D837BC"/>
    <w:rsid w:val="54D933CD"/>
    <w:rsid w:val="54EA3DEB"/>
    <w:rsid w:val="55261E66"/>
    <w:rsid w:val="552D3719"/>
    <w:rsid w:val="55393E6B"/>
    <w:rsid w:val="553F1336"/>
    <w:rsid w:val="555F6A99"/>
    <w:rsid w:val="55674E7D"/>
    <w:rsid w:val="556E0847"/>
    <w:rsid w:val="558D27E9"/>
    <w:rsid w:val="55A214A4"/>
    <w:rsid w:val="55A45300"/>
    <w:rsid w:val="55A90650"/>
    <w:rsid w:val="55C53951"/>
    <w:rsid w:val="55CE6CAA"/>
    <w:rsid w:val="55E22755"/>
    <w:rsid w:val="55EE27B8"/>
    <w:rsid w:val="5637484F"/>
    <w:rsid w:val="564229F4"/>
    <w:rsid w:val="567E093A"/>
    <w:rsid w:val="567F7FA4"/>
    <w:rsid w:val="56936903"/>
    <w:rsid w:val="56A144C0"/>
    <w:rsid w:val="56A55174"/>
    <w:rsid w:val="56C1680E"/>
    <w:rsid w:val="56E64240"/>
    <w:rsid w:val="5712706A"/>
    <w:rsid w:val="57677165"/>
    <w:rsid w:val="57686665"/>
    <w:rsid w:val="5778226D"/>
    <w:rsid w:val="578850C5"/>
    <w:rsid w:val="57947A7F"/>
    <w:rsid w:val="57971835"/>
    <w:rsid w:val="57BB4461"/>
    <w:rsid w:val="582E72B5"/>
    <w:rsid w:val="58486C08"/>
    <w:rsid w:val="58495136"/>
    <w:rsid w:val="585B7F14"/>
    <w:rsid w:val="585E2110"/>
    <w:rsid w:val="586D0078"/>
    <w:rsid w:val="58773629"/>
    <w:rsid w:val="5877718F"/>
    <w:rsid w:val="58893F47"/>
    <w:rsid w:val="591A1D8F"/>
    <w:rsid w:val="5924744C"/>
    <w:rsid w:val="593B3F3D"/>
    <w:rsid w:val="594B0611"/>
    <w:rsid w:val="59561490"/>
    <w:rsid w:val="59707AE9"/>
    <w:rsid w:val="5986392D"/>
    <w:rsid w:val="59A018B8"/>
    <w:rsid w:val="59CE6E20"/>
    <w:rsid w:val="59E168F5"/>
    <w:rsid w:val="59F73835"/>
    <w:rsid w:val="5A5A352A"/>
    <w:rsid w:val="5A6776CD"/>
    <w:rsid w:val="5A984730"/>
    <w:rsid w:val="5ACE2C04"/>
    <w:rsid w:val="5AD36811"/>
    <w:rsid w:val="5B12038C"/>
    <w:rsid w:val="5B2002D3"/>
    <w:rsid w:val="5B546E09"/>
    <w:rsid w:val="5B891745"/>
    <w:rsid w:val="5B98782B"/>
    <w:rsid w:val="5BA04C44"/>
    <w:rsid w:val="5BA97DCC"/>
    <w:rsid w:val="5BBC0C0D"/>
    <w:rsid w:val="5BC16969"/>
    <w:rsid w:val="5BC87EE3"/>
    <w:rsid w:val="5BCB4004"/>
    <w:rsid w:val="5C1D0043"/>
    <w:rsid w:val="5C2E3896"/>
    <w:rsid w:val="5C46434F"/>
    <w:rsid w:val="5C4D6494"/>
    <w:rsid w:val="5C740819"/>
    <w:rsid w:val="5C7A6384"/>
    <w:rsid w:val="5C89230F"/>
    <w:rsid w:val="5CDA5EDA"/>
    <w:rsid w:val="5CE50BB5"/>
    <w:rsid w:val="5D495260"/>
    <w:rsid w:val="5D6A39E6"/>
    <w:rsid w:val="5D6F0F37"/>
    <w:rsid w:val="5D775E79"/>
    <w:rsid w:val="5DEC4043"/>
    <w:rsid w:val="5DF57DA8"/>
    <w:rsid w:val="5DF64FF0"/>
    <w:rsid w:val="5E014EC6"/>
    <w:rsid w:val="5E1F7924"/>
    <w:rsid w:val="5E360E05"/>
    <w:rsid w:val="5E3B42E9"/>
    <w:rsid w:val="5E4366BB"/>
    <w:rsid w:val="5E5E39F4"/>
    <w:rsid w:val="5E7920B1"/>
    <w:rsid w:val="5E7D695E"/>
    <w:rsid w:val="5E912F6A"/>
    <w:rsid w:val="5E9F4AD9"/>
    <w:rsid w:val="5EAB1104"/>
    <w:rsid w:val="5F047D0D"/>
    <w:rsid w:val="5F0F5BDB"/>
    <w:rsid w:val="5F4C6AC1"/>
    <w:rsid w:val="5F6378A0"/>
    <w:rsid w:val="5F6E211F"/>
    <w:rsid w:val="5FA242AA"/>
    <w:rsid w:val="5FBB67CE"/>
    <w:rsid w:val="5FBD4D22"/>
    <w:rsid w:val="5FBE2DB8"/>
    <w:rsid w:val="5FC01AAC"/>
    <w:rsid w:val="5FC27716"/>
    <w:rsid w:val="5FF15D38"/>
    <w:rsid w:val="5FF90DC7"/>
    <w:rsid w:val="600153AE"/>
    <w:rsid w:val="602167A9"/>
    <w:rsid w:val="60316A0C"/>
    <w:rsid w:val="60395FAE"/>
    <w:rsid w:val="60690354"/>
    <w:rsid w:val="60932FCA"/>
    <w:rsid w:val="60B3541A"/>
    <w:rsid w:val="60B5438B"/>
    <w:rsid w:val="60B87FF3"/>
    <w:rsid w:val="60E85B7C"/>
    <w:rsid w:val="61043E38"/>
    <w:rsid w:val="61056711"/>
    <w:rsid w:val="610F0176"/>
    <w:rsid w:val="61354D04"/>
    <w:rsid w:val="61372386"/>
    <w:rsid w:val="61602933"/>
    <w:rsid w:val="61EB07D9"/>
    <w:rsid w:val="621E2D67"/>
    <w:rsid w:val="62913539"/>
    <w:rsid w:val="62A36DC8"/>
    <w:rsid w:val="62DE1D19"/>
    <w:rsid w:val="62DE4F2C"/>
    <w:rsid w:val="6318039A"/>
    <w:rsid w:val="633D721D"/>
    <w:rsid w:val="6376156F"/>
    <w:rsid w:val="63D6481B"/>
    <w:rsid w:val="63DE0680"/>
    <w:rsid w:val="63E5460A"/>
    <w:rsid w:val="641469D1"/>
    <w:rsid w:val="642259B0"/>
    <w:rsid w:val="642B11B3"/>
    <w:rsid w:val="643A7299"/>
    <w:rsid w:val="648669A1"/>
    <w:rsid w:val="64A44A44"/>
    <w:rsid w:val="64D26C3E"/>
    <w:rsid w:val="64DD5792"/>
    <w:rsid w:val="650E2AD9"/>
    <w:rsid w:val="6560225D"/>
    <w:rsid w:val="65692E3C"/>
    <w:rsid w:val="65D15ED6"/>
    <w:rsid w:val="65D5313D"/>
    <w:rsid w:val="65E47E6A"/>
    <w:rsid w:val="6603529D"/>
    <w:rsid w:val="660917D8"/>
    <w:rsid w:val="66372649"/>
    <w:rsid w:val="666A0722"/>
    <w:rsid w:val="667B533E"/>
    <w:rsid w:val="66871FB1"/>
    <w:rsid w:val="669A5CBE"/>
    <w:rsid w:val="66A52A38"/>
    <w:rsid w:val="66D92B5F"/>
    <w:rsid w:val="66DE0093"/>
    <w:rsid w:val="66FD52D1"/>
    <w:rsid w:val="672C1A82"/>
    <w:rsid w:val="674455D1"/>
    <w:rsid w:val="674A64E0"/>
    <w:rsid w:val="674D4C73"/>
    <w:rsid w:val="677551D7"/>
    <w:rsid w:val="6795624D"/>
    <w:rsid w:val="6799697B"/>
    <w:rsid w:val="679B617A"/>
    <w:rsid w:val="67C43A69"/>
    <w:rsid w:val="67DD2D7C"/>
    <w:rsid w:val="67F87BB6"/>
    <w:rsid w:val="68025084"/>
    <w:rsid w:val="68187257"/>
    <w:rsid w:val="682224DA"/>
    <w:rsid w:val="68264723"/>
    <w:rsid w:val="68294213"/>
    <w:rsid w:val="68365553"/>
    <w:rsid w:val="686714E8"/>
    <w:rsid w:val="68696273"/>
    <w:rsid w:val="68B0093B"/>
    <w:rsid w:val="68DE3972"/>
    <w:rsid w:val="68EA471E"/>
    <w:rsid w:val="692C634B"/>
    <w:rsid w:val="692E47BD"/>
    <w:rsid w:val="696217F4"/>
    <w:rsid w:val="698903D2"/>
    <w:rsid w:val="698C028A"/>
    <w:rsid w:val="69CC12FA"/>
    <w:rsid w:val="69EA4F74"/>
    <w:rsid w:val="69ED63B6"/>
    <w:rsid w:val="69F543AD"/>
    <w:rsid w:val="6A3A3B0B"/>
    <w:rsid w:val="6A4E2237"/>
    <w:rsid w:val="6A627AE8"/>
    <w:rsid w:val="6A763E75"/>
    <w:rsid w:val="6A9040D6"/>
    <w:rsid w:val="6AA17276"/>
    <w:rsid w:val="6ABE6E95"/>
    <w:rsid w:val="6AE80D39"/>
    <w:rsid w:val="6B80414A"/>
    <w:rsid w:val="6B8D788F"/>
    <w:rsid w:val="6B9F06EA"/>
    <w:rsid w:val="6C006B53"/>
    <w:rsid w:val="6C3F2A09"/>
    <w:rsid w:val="6C947E73"/>
    <w:rsid w:val="6CB8022D"/>
    <w:rsid w:val="6CC72677"/>
    <w:rsid w:val="6CE35E77"/>
    <w:rsid w:val="6CF3094C"/>
    <w:rsid w:val="6D125276"/>
    <w:rsid w:val="6D2A0812"/>
    <w:rsid w:val="6D3D75D5"/>
    <w:rsid w:val="6D3E250F"/>
    <w:rsid w:val="6D470800"/>
    <w:rsid w:val="6D4E0FF6"/>
    <w:rsid w:val="6D6331BA"/>
    <w:rsid w:val="6D644723"/>
    <w:rsid w:val="6D84335E"/>
    <w:rsid w:val="6DA921CE"/>
    <w:rsid w:val="6DC9002B"/>
    <w:rsid w:val="6DF90E44"/>
    <w:rsid w:val="6E1F50EF"/>
    <w:rsid w:val="6E22419A"/>
    <w:rsid w:val="6E396833"/>
    <w:rsid w:val="6E4C1B61"/>
    <w:rsid w:val="6E5371F5"/>
    <w:rsid w:val="6E895431"/>
    <w:rsid w:val="6E8C7177"/>
    <w:rsid w:val="6E9A5DA3"/>
    <w:rsid w:val="6EA92216"/>
    <w:rsid w:val="6EAA7E8C"/>
    <w:rsid w:val="6EB0579D"/>
    <w:rsid w:val="6EBB183C"/>
    <w:rsid w:val="6EC72090"/>
    <w:rsid w:val="6ECA451E"/>
    <w:rsid w:val="6EE60768"/>
    <w:rsid w:val="6EF9571E"/>
    <w:rsid w:val="6F101B9F"/>
    <w:rsid w:val="6F2A0BC0"/>
    <w:rsid w:val="6F422C34"/>
    <w:rsid w:val="6F480064"/>
    <w:rsid w:val="6F541B76"/>
    <w:rsid w:val="6F60345C"/>
    <w:rsid w:val="6F6C3363"/>
    <w:rsid w:val="6F7B2B58"/>
    <w:rsid w:val="6FB537A9"/>
    <w:rsid w:val="6FC07DCB"/>
    <w:rsid w:val="6FE36158"/>
    <w:rsid w:val="6FE60534"/>
    <w:rsid w:val="70471859"/>
    <w:rsid w:val="705A5026"/>
    <w:rsid w:val="705C33D8"/>
    <w:rsid w:val="70763D6E"/>
    <w:rsid w:val="708446DD"/>
    <w:rsid w:val="708460A5"/>
    <w:rsid w:val="70A1122F"/>
    <w:rsid w:val="70A961D4"/>
    <w:rsid w:val="70AA0623"/>
    <w:rsid w:val="70AE3508"/>
    <w:rsid w:val="70D311C0"/>
    <w:rsid w:val="70D50211"/>
    <w:rsid w:val="70D50A94"/>
    <w:rsid w:val="70EE1C2A"/>
    <w:rsid w:val="711F264A"/>
    <w:rsid w:val="713B51DF"/>
    <w:rsid w:val="71872204"/>
    <w:rsid w:val="719426FE"/>
    <w:rsid w:val="71A41A83"/>
    <w:rsid w:val="71AA3CCF"/>
    <w:rsid w:val="71B27028"/>
    <w:rsid w:val="71CB1E97"/>
    <w:rsid w:val="71DE3940"/>
    <w:rsid w:val="71E847F7"/>
    <w:rsid w:val="72141795"/>
    <w:rsid w:val="725F20ED"/>
    <w:rsid w:val="731B0061"/>
    <w:rsid w:val="73296A86"/>
    <w:rsid w:val="734038C7"/>
    <w:rsid w:val="73B47F68"/>
    <w:rsid w:val="73C0671E"/>
    <w:rsid w:val="73D829C4"/>
    <w:rsid w:val="73EC02FC"/>
    <w:rsid w:val="73FB2F08"/>
    <w:rsid w:val="740F42BD"/>
    <w:rsid w:val="741E5C8F"/>
    <w:rsid w:val="745545A7"/>
    <w:rsid w:val="749F4FD7"/>
    <w:rsid w:val="74AF26B4"/>
    <w:rsid w:val="74BA337A"/>
    <w:rsid w:val="74D76D5B"/>
    <w:rsid w:val="750D2EF3"/>
    <w:rsid w:val="75803113"/>
    <w:rsid w:val="7590039E"/>
    <w:rsid w:val="75A86778"/>
    <w:rsid w:val="75CB41D6"/>
    <w:rsid w:val="75E06C10"/>
    <w:rsid w:val="75E261F3"/>
    <w:rsid w:val="75F647A0"/>
    <w:rsid w:val="7606203C"/>
    <w:rsid w:val="760F2C9B"/>
    <w:rsid w:val="76154AFB"/>
    <w:rsid w:val="76156BC6"/>
    <w:rsid w:val="76754526"/>
    <w:rsid w:val="76811CEA"/>
    <w:rsid w:val="76870A5C"/>
    <w:rsid w:val="7691391B"/>
    <w:rsid w:val="769D5AAB"/>
    <w:rsid w:val="76A52DF0"/>
    <w:rsid w:val="770D61B8"/>
    <w:rsid w:val="77277361"/>
    <w:rsid w:val="77297FB4"/>
    <w:rsid w:val="77406AD3"/>
    <w:rsid w:val="774249AA"/>
    <w:rsid w:val="777D1E86"/>
    <w:rsid w:val="77A779E2"/>
    <w:rsid w:val="77C7038B"/>
    <w:rsid w:val="77DA4BE2"/>
    <w:rsid w:val="77EC43D7"/>
    <w:rsid w:val="781637FE"/>
    <w:rsid w:val="7828155F"/>
    <w:rsid w:val="784A02E9"/>
    <w:rsid w:val="784F6291"/>
    <w:rsid w:val="786542D7"/>
    <w:rsid w:val="78677C48"/>
    <w:rsid w:val="78770683"/>
    <w:rsid w:val="788D434B"/>
    <w:rsid w:val="789E013A"/>
    <w:rsid w:val="78C2177C"/>
    <w:rsid w:val="78E5725F"/>
    <w:rsid w:val="78F03345"/>
    <w:rsid w:val="78FA0683"/>
    <w:rsid w:val="790031C8"/>
    <w:rsid w:val="791D56CF"/>
    <w:rsid w:val="791E3D2A"/>
    <w:rsid w:val="796C38D4"/>
    <w:rsid w:val="79CB6ED9"/>
    <w:rsid w:val="79D86597"/>
    <w:rsid w:val="79ED7DD0"/>
    <w:rsid w:val="7A224071"/>
    <w:rsid w:val="7A25592A"/>
    <w:rsid w:val="7A467571"/>
    <w:rsid w:val="7A5C3FD5"/>
    <w:rsid w:val="7A7D35B8"/>
    <w:rsid w:val="7AA94A8B"/>
    <w:rsid w:val="7ABE2599"/>
    <w:rsid w:val="7AD96D46"/>
    <w:rsid w:val="7AE4796F"/>
    <w:rsid w:val="7B157E22"/>
    <w:rsid w:val="7BA25C41"/>
    <w:rsid w:val="7BAE755A"/>
    <w:rsid w:val="7C1132AA"/>
    <w:rsid w:val="7C134E6A"/>
    <w:rsid w:val="7C3675DF"/>
    <w:rsid w:val="7C541407"/>
    <w:rsid w:val="7CA53A11"/>
    <w:rsid w:val="7CC8456C"/>
    <w:rsid w:val="7CEF4184"/>
    <w:rsid w:val="7CF01B12"/>
    <w:rsid w:val="7D197F5B"/>
    <w:rsid w:val="7D2A586F"/>
    <w:rsid w:val="7D361442"/>
    <w:rsid w:val="7D42292F"/>
    <w:rsid w:val="7D4E2876"/>
    <w:rsid w:val="7D584F27"/>
    <w:rsid w:val="7D592FEA"/>
    <w:rsid w:val="7D5D078F"/>
    <w:rsid w:val="7D616728"/>
    <w:rsid w:val="7D6970A4"/>
    <w:rsid w:val="7D771F62"/>
    <w:rsid w:val="7E0F76C2"/>
    <w:rsid w:val="7E123328"/>
    <w:rsid w:val="7E1C0C3C"/>
    <w:rsid w:val="7E3A6BC7"/>
    <w:rsid w:val="7E500013"/>
    <w:rsid w:val="7E543940"/>
    <w:rsid w:val="7EC26936"/>
    <w:rsid w:val="7EC64275"/>
    <w:rsid w:val="7EDD6BD0"/>
    <w:rsid w:val="7EF52F26"/>
    <w:rsid w:val="7F0215EE"/>
    <w:rsid w:val="7F2E23E3"/>
    <w:rsid w:val="7F7D51AD"/>
    <w:rsid w:val="7F7F6FBA"/>
    <w:rsid w:val="7FA7600E"/>
    <w:rsid w:val="C555FEC2"/>
    <w:rsid w:val="EF7F0533"/>
    <w:rsid w:val="F5BC90D6"/>
    <w:rsid w:val="F7FB938A"/>
    <w:rsid w:val="FFFF0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50" w:beforeLines="50" w:after="50" w:afterLines="50" w:line="360" w:lineRule="auto"/>
      <w:jc w:val="center"/>
      <w:outlineLvl w:val="0"/>
    </w:pPr>
    <w:rPr>
      <w:rFonts w:ascii="黑体" w:hAnsi="黑体" w:eastAsia="黑体" w:cs="Arial Narrow"/>
      <w:b/>
      <w:bCs/>
      <w:kern w:val="44"/>
      <w:sz w:val="24"/>
      <w:szCs w:val="32"/>
    </w:rPr>
  </w:style>
  <w:style w:type="paragraph" w:styleId="5">
    <w:name w:val="heading 2"/>
    <w:basedOn w:val="1"/>
    <w:next w:val="1"/>
    <w:link w:val="103"/>
    <w:unhideWhenUsed/>
    <w:qFormat/>
    <w:uiPriority w:val="0"/>
    <w:pPr>
      <w:spacing w:line="360" w:lineRule="auto"/>
      <w:jc w:val="left"/>
      <w:outlineLvl w:val="1"/>
    </w:pPr>
    <w:rPr>
      <w:rFonts w:hint="eastAsia" w:ascii="宋体" w:hAnsi="宋体" w:cs="Times New Roman"/>
      <w:b/>
      <w:bCs/>
      <w:kern w:val="0"/>
      <w:sz w:val="28"/>
      <w:szCs w:val="36"/>
    </w:rPr>
  </w:style>
  <w:style w:type="paragraph" w:styleId="6">
    <w:name w:val="heading 3"/>
    <w:basedOn w:val="1"/>
    <w:next w:val="1"/>
    <w:unhideWhenUsed/>
    <w:qFormat/>
    <w:uiPriority w:val="0"/>
    <w:pPr>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7">
    <w:name w:val="annotation subject"/>
    <w:basedOn w:val="8"/>
    <w:next w:val="8"/>
    <w:link w:val="89"/>
    <w:qFormat/>
    <w:uiPriority w:val="0"/>
    <w:pPr>
      <w:spacing w:line="240" w:lineRule="auto"/>
      <w:ind w:firstLine="0" w:firstLineChars="0"/>
    </w:pPr>
    <w:rPr>
      <w:rFonts w:asciiTheme="minorHAnsi" w:hAnsiTheme="minorHAnsi" w:eastAsiaTheme="minorEastAsia" w:cstheme="minorBidi"/>
      <w:b/>
      <w:bCs/>
      <w:kern w:val="2"/>
      <w:sz w:val="21"/>
      <w:szCs w:val="24"/>
    </w:rPr>
  </w:style>
  <w:style w:type="paragraph" w:styleId="8">
    <w:name w:val="annotation text"/>
    <w:basedOn w:val="1"/>
    <w:link w:val="88"/>
    <w:unhideWhenUsed/>
    <w:qFormat/>
    <w:uiPriority w:val="0"/>
    <w:pPr>
      <w:spacing w:line="240" w:lineRule="atLeast"/>
      <w:ind w:firstLine="200" w:firstLineChars="200"/>
      <w:jc w:val="left"/>
    </w:pPr>
    <w:rPr>
      <w:rFonts w:ascii="Times New Roman" w:hAnsi="Times New Roman" w:eastAsia="宋体" w:cs="Times New Roman"/>
      <w:kern w:val="0"/>
      <w:sz w:val="20"/>
      <w:szCs w:val="20"/>
    </w:rPr>
  </w:style>
  <w:style w:type="paragraph" w:styleId="9">
    <w:name w:val="caption"/>
    <w:basedOn w:val="1"/>
    <w:next w:val="1"/>
    <w:qFormat/>
    <w:uiPriority w:val="0"/>
    <w:rPr>
      <w:rFonts w:ascii="Times New Roman" w:hAnsi="Times New Roman" w:eastAsia="黑体" w:cs="Arial Narrow"/>
    </w:rPr>
  </w:style>
  <w:style w:type="paragraph" w:styleId="10">
    <w:name w:val="Body Text"/>
    <w:basedOn w:val="1"/>
    <w:link w:val="105"/>
    <w:qFormat/>
    <w:uiPriority w:val="99"/>
    <w:rPr>
      <w:sz w:val="18"/>
    </w:rPr>
  </w:style>
  <w:style w:type="paragraph" w:styleId="11">
    <w:name w:val="Body Text Indent"/>
    <w:qFormat/>
    <w:uiPriority w:val="1624"/>
    <w:pPr>
      <w:widowControl w:val="0"/>
      <w:ind w:firstLine="630"/>
      <w:jc w:val="both"/>
    </w:pPr>
    <w:rPr>
      <w:rFonts w:ascii="Times New Roman" w:hAnsi="Times New Roman" w:eastAsia="黑体" w:cs="Times New Roman"/>
      <w:kern w:val="2"/>
      <w:sz w:val="32"/>
      <w:szCs w:val="24"/>
      <w:lang w:val="en-US" w:eastAsia="zh-CN" w:bidi="ar-SA"/>
    </w:rPr>
  </w:style>
  <w:style w:type="paragraph" w:styleId="12">
    <w:name w:val="endnote text"/>
    <w:basedOn w:val="1"/>
    <w:qFormat/>
    <w:uiPriority w:val="99"/>
    <w:pPr>
      <w:snapToGrid w:val="0"/>
      <w:jc w:val="left"/>
    </w:pPr>
    <w:rPr>
      <w:rFonts w:ascii="Calibri" w:hAnsi="Calibri"/>
      <w:szCs w:val="20"/>
    </w:rPr>
  </w:style>
  <w:style w:type="paragraph" w:styleId="13">
    <w:name w:val="Balloon Text"/>
    <w:basedOn w:val="1"/>
    <w:link w:val="102"/>
    <w:unhideWhenUsed/>
    <w:qFormat/>
    <w:uiPriority w:val="0"/>
    <w:rPr>
      <w:sz w:val="18"/>
      <w:szCs w:val="18"/>
    </w:rPr>
  </w:style>
  <w:style w:type="paragraph" w:styleId="14">
    <w:name w:val="footer"/>
    <w:basedOn w:val="1"/>
    <w:link w:val="86"/>
    <w:qFormat/>
    <w:uiPriority w:val="99"/>
    <w:pPr>
      <w:tabs>
        <w:tab w:val="center" w:pos="4153"/>
        <w:tab w:val="right" w:pos="8306"/>
      </w:tabs>
      <w:snapToGrid w:val="0"/>
      <w:jc w:val="left"/>
    </w:pPr>
    <w:rPr>
      <w:sz w:val="18"/>
      <w:szCs w:val="18"/>
    </w:rPr>
  </w:style>
  <w:style w:type="paragraph" w:styleId="15">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16">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90"/>
    <w:qFormat/>
    <w:uiPriority w:val="0"/>
    <w:pPr>
      <w:snapToGrid w:val="0"/>
      <w:jc w:val="left"/>
    </w:pPr>
    <w:rPr>
      <w:sz w:val="18"/>
    </w:rPr>
  </w:style>
  <w:style w:type="paragraph" w:styleId="18">
    <w:name w:val="Normal (Web)"/>
    <w:basedOn w:val="1"/>
    <w:qFormat/>
    <w:uiPriority w:val="0"/>
    <w:pPr>
      <w:spacing w:beforeAutospacing="1" w:afterAutospacing="1"/>
      <w:jc w:val="left"/>
    </w:pPr>
    <w:rPr>
      <w:rFonts w:cs="Times New Roman"/>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unhideWhenUsed/>
    <w:qFormat/>
    <w:uiPriority w:val="0"/>
    <w:rPr>
      <w:color w:val="000000"/>
      <w:u w:val="none"/>
    </w:rPr>
  </w:style>
  <w:style w:type="character" w:styleId="27">
    <w:name w:val="HTML Code"/>
    <w:basedOn w:val="19"/>
    <w:qFormat/>
    <w:uiPriority w:val="0"/>
    <w:rPr>
      <w:rFonts w:hint="default" w:ascii="monospace" w:hAnsi="monospace" w:eastAsia="monospace" w:cs="monospace"/>
      <w:sz w:val="21"/>
      <w:szCs w:val="21"/>
    </w:rPr>
  </w:style>
  <w:style w:type="character" w:styleId="28">
    <w:name w:val="annotation reference"/>
    <w:basedOn w:val="19"/>
    <w:qFormat/>
    <w:uiPriority w:val="0"/>
    <w:rPr>
      <w:sz w:val="21"/>
      <w:szCs w:val="21"/>
    </w:rPr>
  </w:style>
  <w:style w:type="character" w:styleId="29">
    <w:name w:val="HTML Cite"/>
    <w:basedOn w:val="19"/>
    <w:qFormat/>
    <w:uiPriority w:val="0"/>
    <w:rPr>
      <w:color w:val="008000"/>
      <w:sz w:val="14"/>
      <w:szCs w:val="14"/>
    </w:rPr>
  </w:style>
  <w:style w:type="character" w:styleId="30">
    <w:name w:val="footnote reference"/>
    <w:basedOn w:val="19"/>
    <w:qFormat/>
    <w:uiPriority w:val="0"/>
    <w:rPr>
      <w:rFonts w:ascii="Calibri" w:hAnsi="Calibri" w:eastAsia="宋体"/>
      <w:vertAlign w:val="superscript"/>
    </w:rPr>
  </w:style>
  <w:style w:type="character" w:styleId="31">
    <w:name w:val="HTML Keyboard"/>
    <w:basedOn w:val="19"/>
    <w:qFormat/>
    <w:uiPriority w:val="0"/>
    <w:rPr>
      <w:rFonts w:ascii="monospace" w:hAnsi="monospace" w:eastAsia="monospace" w:cs="monospace"/>
      <w:sz w:val="21"/>
      <w:szCs w:val="21"/>
    </w:rPr>
  </w:style>
  <w:style w:type="character" w:styleId="32">
    <w:name w:val="HTML Sample"/>
    <w:basedOn w:val="19"/>
    <w:qFormat/>
    <w:uiPriority w:val="0"/>
    <w:rPr>
      <w:rFonts w:hint="default" w:ascii="monospace" w:hAnsi="monospace" w:eastAsia="monospace" w:cs="monospace"/>
      <w:sz w:val="21"/>
      <w:szCs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basedOn w:val="19"/>
    <w:link w:val="4"/>
    <w:qFormat/>
    <w:uiPriority w:val="0"/>
    <w:rPr>
      <w:rFonts w:ascii="黑体" w:hAnsi="黑体" w:eastAsia="黑体" w:cs="Arial Narrow"/>
      <w:b/>
      <w:bCs/>
      <w:kern w:val="44"/>
      <w:sz w:val="24"/>
      <w:szCs w:val="32"/>
    </w:rPr>
  </w:style>
  <w:style w:type="character" w:customStyle="1" w:styleId="36">
    <w:name w:val="closeeye"/>
    <w:basedOn w:val="19"/>
    <w:qFormat/>
    <w:uiPriority w:val="0"/>
  </w:style>
  <w:style w:type="character" w:customStyle="1" w:styleId="37">
    <w:name w:val="openeye"/>
    <w:basedOn w:val="19"/>
    <w:qFormat/>
    <w:uiPriority w:val="0"/>
  </w:style>
  <w:style w:type="character" w:customStyle="1" w:styleId="38">
    <w:name w:val="remaintime"/>
    <w:basedOn w:val="19"/>
    <w:qFormat/>
    <w:uiPriority w:val="0"/>
    <w:rPr>
      <w:color w:val="000000"/>
      <w:shd w:val="clear" w:color="auto" w:fill="CACACA"/>
    </w:rPr>
  </w:style>
  <w:style w:type="character" w:customStyle="1" w:styleId="39">
    <w:name w:val="seepass"/>
    <w:basedOn w:val="19"/>
    <w:qFormat/>
    <w:uiPriority w:val="0"/>
  </w:style>
  <w:style w:type="character" w:customStyle="1" w:styleId="40">
    <w:name w:val="on"/>
    <w:basedOn w:val="19"/>
    <w:qFormat/>
    <w:uiPriority w:val="0"/>
    <w:rPr>
      <w:color w:val="FFFFFF"/>
      <w:bdr w:val="single" w:color="C9100E" w:sz="4" w:space="0"/>
      <w:shd w:val="clear" w:color="auto" w:fill="C9100E"/>
    </w:rPr>
  </w:style>
  <w:style w:type="character" w:customStyle="1" w:styleId="41">
    <w:name w:val="eyespan"/>
    <w:basedOn w:val="19"/>
    <w:qFormat/>
    <w:uiPriority w:val="0"/>
  </w:style>
  <w:style w:type="character" w:customStyle="1" w:styleId="42">
    <w:name w:val="hidepass"/>
    <w:basedOn w:val="19"/>
    <w:qFormat/>
    <w:uiPriority w:val="0"/>
  </w:style>
  <w:style w:type="character" w:customStyle="1" w:styleId="43">
    <w:name w:val="hover18"/>
    <w:basedOn w:val="19"/>
    <w:qFormat/>
    <w:uiPriority w:val="0"/>
    <w:rPr>
      <w:color w:val="FFFFFF"/>
      <w:shd w:val="clear" w:color="auto" w:fill="237EC7"/>
    </w:rPr>
  </w:style>
  <w:style w:type="character" w:customStyle="1" w:styleId="44">
    <w:name w:val="hover19"/>
    <w:basedOn w:val="19"/>
    <w:qFormat/>
    <w:uiPriority w:val="0"/>
    <w:rPr>
      <w:color w:val="FFFFFF"/>
      <w:bdr w:val="single" w:color="C9100E" w:sz="4" w:space="0"/>
      <w:shd w:val="clear" w:color="auto" w:fill="C9100E"/>
    </w:rPr>
  </w:style>
  <w:style w:type="character" w:customStyle="1" w:styleId="45">
    <w:name w:val="first-child"/>
    <w:basedOn w:val="19"/>
    <w:qFormat/>
    <w:uiPriority w:val="0"/>
  </w:style>
  <w:style w:type="character" w:customStyle="1" w:styleId="46">
    <w:name w:val="hover47"/>
    <w:basedOn w:val="19"/>
    <w:qFormat/>
    <w:uiPriority w:val="0"/>
    <w:rPr>
      <w:shd w:val="clear" w:color="auto" w:fill="1D50A2"/>
    </w:rPr>
  </w:style>
  <w:style w:type="character" w:customStyle="1" w:styleId="47">
    <w:name w:val="hover48"/>
    <w:basedOn w:val="19"/>
    <w:qFormat/>
    <w:uiPriority w:val="0"/>
    <w:rPr>
      <w:color w:val="1D50A2"/>
    </w:rPr>
  </w:style>
  <w:style w:type="character" w:customStyle="1" w:styleId="48">
    <w:name w:val="mip-carousel-current-indicator"/>
    <w:basedOn w:val="19"/>
    <w:qFormat/>
    <w:uiPriority w:val="0"/>
    <w:rPr>
      <w:shd w:val="clear" w:color="auto" w:fill="FF0000"/>
    </w:rPr>
  </w:style>
  <w:style w:type="character" w:customStyle="1" w:styleId="49">
    <w:name w:val="hover24"/>
    <w:basedOn w:val="19"/>
    <w:qFormat/>
    <w:uiPriority w:val="0"/>
    <w:rPr>
      <w:color w:val="315EFB"/>
    </w:rPr>
  </w:style>
  <w:style w:type="character" w:customStyle="1" w:styleId="50">
    <w:name w:val="hover25"/>
    <w:basedOn w:val="19"/>
    <w:qFormat/>
    <w:uiPriority w:val="0"/>
  </w:style>
  <w:style w:type="character" w:customStyle="1" w:styleId="51">
    <w:name w:val="c-icon28"/>
    <w:basedOn w:val="19"/>
    <w:qFormat/>
    <w:uiPriority w:val="0"/>
  </w:style>
  <w:style w:type="character" w:customStyle="1" w:styleId="52">
    <w:name w:val="pchide"/>
    <w:basedOn w:val="19"/>
    <w:qFormat/>
    <w:uiPriority w:val="0"/>
    <w:rPr>
      <w:color w:val="999999"/>
    </w:rPr>
  </w:style>
  <w:style w:type="character" w:customStyle="1" w:styleId="53">
    <w:name w:val="cur"/>
    <w:basedOn w:val="19"/>
    <w:qFormat/>
    <w:uiPriority w:val="0"/>
    <w:rPr>
      <w:color w:val="C40001"/>
    </w:rPr>
  </w:style>
  <w:style w:type="character" w:customStyle="1" w:styleId="54">
    <w:name w:val="cur1"/>
    <w:basedOn w:val="19"/>
    <w:qFormat/>
    <w:uiPriority w:val="0"/>
    <w:rPr>
      <w:color w:val="C40001"/>
    </w:rPr>
  </w:style>
  <w:style w:type="character" w:customStyle="1" w:styleId="55">
    <w:name w:val="zhankai"/>
    <w:basedOn w:val="19"/>
    <w:qFormat/>
    <w:uiPriority w:val="0"/>
  </w:style>
  <w:style w:type="character" w:customStyle="1" w:styleId="56">
    <w:name w:val="p90"/>
    <w:basedOn w:val="19"/>
    <w:qFormat/>
    <w:uiPriority w:val="0"/>
  </w:style>
  <w:style w:type="character" w:customStyle="1" w:styleId="57">
    <w:name w:val="last-child"/>
    <w:basedOn w:val="19"/>
    <w:qFormat/>
    <w:uiPriority w:val="0"/>
  </w:style>
  <w:style w:type="character" w:customStyle="1" w:styleId="58">
    <w:name w:val="last-child1"/>
    <w:basedOn w:val="19"/>
    <w:qFormat/>
    <w:uiPriority w:val="0"/>
  </w:style>
  <w:style w:type="character" w:customStyle="1" w:styleId="59">
    <w:name w:val="hover10"/>
    <w:basedOn w:val="19"/>
    <w:qFormat/>
    <w:uiPriority w:val="0"/>
    <w:rPr>
      <w:color w:val="C40001"/>
    </w:rPr>
  </w:style>
  <w:style w:type="character" w:customStyle="1" w:styleId="60">
    <w:name w:val="index-module_accountauthentication_3bwix"/>
    <w:basedOn w:val="19"/>
    <w:qFormat/>
    <w:uiPriority w:val="0"/>
  </w:style>
  <w:style w:type="character" w:customStyle="1" w:styleId="61">
    <w:name w:val="m01"/>
    <w:basedOn w:val="19"/>
    <w:qFormat/>
    <w:uiPriority w:val="0"/>
  </w:style>
  <w:style w:type="character" w:customStyle="1" w:styleId="62">
    <w:name w:val="m011"/>
    <w:basedOn w:val="19"/>
    <w:qFormat/>
    <w:uiPriority w:val="0"/>
  </w:style>
  <w:style w:type="character" w:customStyle="1" w:styleId="63">
    <w:name w:val="name"/>
    <w:basedOn w:val="19"/>
    <w:qFormat/>
    <w:uiPriority w:val="0"/>
    <w:rPr>
      <w:color w:val="6A6A6A"/>
      <w:u w:val="single"/>
    </w:rPr>
  </w:style>
  <w:style w:type="character" w:customStyle="1" w:styleId="64">
    <w:name w:val="more4"/>
    <w:basedOn w:val="19"/>
    <w:qFormat/>
    <w:uiPriority w:val="0"/>
    <w:rPr>
      <w:color w:val="666666"/>
      <w:sz w:val="14"/>
      <w:szCs w:val="14"/>
    </w:rPr>
  </w:style>
  <w:style w:type="character" w:customStyle="1" w:styleId="65">
    <w:name w:val="dates"/>
    <w:basedOn w:val="19"/>
    <w:qFormat/>
    <w:uiPriority w:val="0"/>
  </w:style>
  <w:style w:type="character" w:customStyle="1" w:styleId="66">
    <w:name w:val="bg02"/>
    <w:basedOn w:val="19"/>
    <w:qFormat/>
    <w:uiPriority w:val="0"/>
  </w:style>
  <w:style w:type="character" w:customStyle="1" w:styleId="67">
    <w:name w:val="tabg"/>
    <w:basedOn w:val="19"/>
    <w:qFormat/>
    <w:uiPriority w:val="0"/>
    <w:rPr>
      <w:color w:val="FFFFFF"/>
      <w:sz w:val="21"/>
      <w:szCs w:val="21"/>
    </w:rPr>
  </w:style>
  <w:style w:type="character" w:customStyle="1" w:styleId="68">
    <w:name w:val="bg01"/>
    <w:basedOn w:val="19"/>
    <w:qFormat/>
    <w:uiPriority w:val="0"/>
  </w:style>
  <w:style w:type="character" w:customStyle="1" w:styleId="69">
    <w:name w:val="font2"/>
    <w:basedOn w:val="19"/>
    <w:qFormat/>
    <w:uiPriority w:val="0"/>
  </w:style>
  <w:style w:type="character" w:customStyle="1" w:styleId="70">
    <w:name w:val="font3"/>
    <w:basedOn w:val="19"/>
    <w:qFormat/>
    <w:uiPriority w:val="0"/>
  </w:style>
  <w:style w:type="character" w:customStyle="1" w:styleId="71">
    <w:name w:val="laypage_curr"/>
    <w:basedOn w:val="19"/>
    <w:qFormat/>
    <w:uiPriority w:val="0"/>
    <w:rPr>
      <w:color w:val="FFFDF4"/>
      <w:shd w:val="clear" w:color="auto" w:fill="0B67A6"/>
    </w:rPr>
  </w:style>
  <w:style w:type="character" w:customStyle="1" w:styleId="72">
    <w:name w:val="place"/>
    <w:basedOn w:val="19"/>
    <w:qFormat/>
    <w:uiPriority w:val="0"/>
  </w:style>
  <w:style w:type="character" w:customStyle="1" w:styleId="73">
    <w:name w:val="place1"/>
    <w:basedOn w:val="19"/>
    <w:qFormat/>
    <w:uiPriority w:val="0"/>
  </w:style>
  <w:style w:type="character" w:customStyle="1" w:styleId="74">
    <w:name w:val="place2"/>
    <w:basedOn w:val="19"/>
    <w:qFormat/>
    <w:uiPriority w:val="0"/>
  </w:style>
  <w:style w:type="character" w:customStyle="1" w:styleId="75">
    <w:name w:val="place3"/>
    <w:basedOn w:val="19"/>
    <w:qFormat/>
    <w:uiPriority w:val="0"/>
    <w:rPr>
      <w:rFonts w:ascii="微软雅黑" w:hAnsi="微软雅黑" w:eastAsia="微软雅黑" w:cs="微软雅黑"/>
      <w:color w:val="888888"/>
      <w:sz w:val="20"/>
      <w:szCs w:val="20"/>
    </w:rPr>
  </w:style>
  <w:style w:type="character" w:customStyle="1" w:styleId="76">
    <w:name w:val="noline"/>
    <w:basedOn w:val="19"/>
    <w:qFormat/>
    <w:uiPriority w:val="0"/>
  </w:style>
  <w:style w:type="character" w:customStyle="1" w:styleId="77">
    <w:name w:val="font"/>
    <w:basedOn w:val="19"/>
    <w:qFormat/>
    <w:uiPriority w:val="0"/>
  </w:style>
  <w:style w:type="character" w:customStyle="1" w:styleId="78">
    <w:name w:val="font1"/>
    <w:basedOn w:val="19"/>
    <w:qFormat/>
    <w:uiPriority w:val="0"/>
  </w:style>
  <w:style w:type="character" w:customStyle="1" w:styleId="79">
    <w:name w:val="gwds_nopic"/>
    <w:basedOn w:val="19"/>
    <w:qFormat/>
    <w:uiPriority w:val="0"/>
  </w:style>
  <w:style w:type="character" w:customStyle="1" w:styleId="80">
    <w:name w:val="gwds_nopic1"/>
    <w:basedOn w:val="19"/>
    <w:qFormat/>
    <w:uiPriority w:val="0"/>
  </w:style>
  <w:style w:type="character" w:customStyle="1" w:styleId="81">
    <w:name w:val="gwds_nopic2"/>
    <w:basedOn w:val="19"/>
    <w:qFormat/>
    <w:uiPriority w:val="0"/>
  </w:style>
  <w:style w:type="character" w:customStyle="1" w:styleId="82">
    <w:name w:val="hover20"/>
    <w:basedOn w:val="19"/>
    <w:qFormat/>
    <w:uiPriority w:val="0"/>
    <w:rPr>
      <w:color w:val="015293"/>
    </w:rPr>
  </w:style>
  <w:style w:type="paragraph" w:customStyle="1" w:styleId="83">
    <w:name w:val="图标题头"/>
    <w:qFormat/>
    <w:uiPriority w:val="0"/>
    <w:pPr>
      <w:spacing w:line="360" w:lineRule="auto"/>
      <w:ind w:firstLine="360"/>
      <w:jc w:val="center"/>
    </w:pPr>
    <w:rPr>
      <w:rFonts w:ascii="Times New Roman" w:hAnsi="Times New Roman" w:cs="Times New Roman" w:eastAsiaTheme="minorEastAsia"/>
      <w:b/>
      <w:bCs/>
      <w:sz w:val="18"/>
      <w:szCs w:val="18"/>
      <w:lang w:val="en-US" w:eastAsia="zh-CN" w:bidi="ar-SA"/>
    </w:rPr>
  </w:style>
  <w:style w:type="paragraph" w:customStyle="1" w:styleId="84">
    <w:name w:val="引文"/>
    <w:basedOn w:val="1"/>
    <w:qFormat/>
    <w:uiPriority w:val="0"/>
    <w:pPr>
      <w:spacing w:line="288" w:lineRule="auto"/>
      <w:ind w:left="200" w:hanging="200" w:hangingChars="200"/>
    </w:pPr>
  </w:style>
  <w:style w:type="character" w:customStyle="1" w:styleId="85">
    <w:name w:val="页眉 字符"/>
    <w:basedOn w:val="19"/>
    <w:link w:val="16"/>
    <w:qFormat/>
    <w:uiPriority w:val="0"/>
    <w:rPr>
      <w:rFonts w:asciiTheme="minorHAnsi" w:hAnsiTheme="minorHAnsi" w:eastAsiaTheme="minorEastAsia" w:cstheme="minorBidi"/>
      <w:kern w:val="2"/>
      <w:sz w:val="18"/>
      <w:szCs w:val="18"/>
    </w:rPr>
  </w:style>
  <w:style w:type="character" w:customStyle="1" w:styleId="86">
    <w:name w:val="页脚 字符"/>
    <w:basedOn w:val="19"/>
    <w:link w:val="14"/>
    <w:qFormat/>
    <w:uiPriority w:val="99"/>
    <w:rPr>
      <w:rFonts w:asciiTheme="minorHAnsi" w:hAnsiTheme="minorHAnsi" w:eastAsiaTheme="minorEastAsia" w:cstheme="minorBidi"/>
      <w:kern w:val="2"/>
      <w:sz w:val="18"/>
      <w:szCs w:val="18"/>
    </w:rPr>
  </w:style>
  <w:style w:type="paragraph" w:customStyle="1" w:styleId="8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8">
    <w:name w:val="批注文字 字符"/>
    <w:basedOn w:val="19"/>
    <w:link w:val="8"/>
    <w:qFormat/>
    <w:uiPriority w:val="0"/>
  </w:style>
  <w:style w:type="character" w:customStyle="1" w:styleId="89">
    <w:name w:val="批注主题 字符"/>
    <w:basedOn w:val="88"/>
    <w:link w:val="7"/>
    <w:qFormat/>
    <w:uiPriority w:val="0"/>
    <w:rPr>
      <w:rFonts w:asciiTheme="minorHAnsi" w:hAnsiTheme="minorHAnsi" w:eastAsiaTheme="minorEastAsia" w:cstheme="minorBidi"/>
      <w:b/>
      <w:bCs/>
      <w:kern w:val="2"/>
      <w:sz w:val="21"/>
      <w:szCs w:val="24"/>
    </w:rPr>
  </w:style>
  <w:style w:type="character" w:customStyle="1" w:styleId="90">
    <w:name w:val="脚注文本 字符"/>
    <w:basedOn w:val="19"/>
    <w:link w:val="17"/>
    <w:qFormat/>
    <w:uiPriority w:val="0"/>
    <w:rPr>
      <w:rFonts w:asciiTheme="minorHAnsi" w:hAnsiTheme="minorHAnsi" w:eastAsiaTheme="minorEastAsia" w:cstheme="minorBidi"/>
      <w:kern w:val="2"/>
      <w:sz w:val="18"/>
      <w:szCs w:val="24"/>
    </w:rPr>
  </w:style>
  <w:style w:type="paragraph" w:customStyle="1" w:styleId="91">
    <w:name w:val="列表段落1"/>
    <w:basedOn w:val="1"/>
    <w:qFormat/>
    <w:uiPriority w:val="99"/>
    <w:pPr>
      <w:ind w:firstLine="420" w:firstLineChars="200"/>
    </w:pPr>
  </w:style>
  <w:style w:type="character" w:customStyle="1" w:styleId="92">
    <w:name w:val="font21"/>
    <w:basedOn w:val="19"/>
    <w:qFormat/>
    <w:uiPriority w:val="0"/>
    <w:rPr>
      <w:rFonts w:hint="eastAsia" w:ascii="宋体" w:hAnsi="宋体" w:eastAsia="宋体" w:cs="宋体"/>
      <w:color w:val="000000"/>
      <w:sz w:val="18"/>
      <w:szCs w:val="18"/>
      <w:u w:val="none"/>
    </w:rPr>
  </w:style>
  <w:style w:type="character" w:customStyle="1" w:styleId="93">
    <w:name w:val="MTEquationSection"/>
    <w:basedOn w:val="19"/>
    <w:qFormat/>
    <w:uiPriority w:val="0"/>
    <w:rPr>
      <w:rFonts w:ascii="黑体" w:hAnsi="黑体" w:eastAsia="黑体"/>
      <w:vanish/>
      <w:color w:val="FF0000"/>
    </w:rPr>
  </w:style>
  <w:style w:type="character" w:customStyle="1" w:styleId="94">
    <w:name w:val="dt-editor__word"/>
    <w:qFormat/>
    <w:uiPriority w:val="0"/>
  </w:style>
  <w:style w:type="table" w:customStyle="1" w:styleId="95">
    <w:name w:val="网格型1"/>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styleId="96">
    <w:name w:val="List Paragraph"/>
    <w:basedOn w:val="1"/>
    <w:qFormat/>
    <w:uiPriority w:val="99"/>
    <w:pPr>
      <w:ind w:firstLine="420" w:firstLineChars="200"/>
    </w:pPr>
  </w:style>
  <w:style w:type="paragraph" w:customStyle="1" w:styleId="9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8">
    <w:name w:val="MTDisplayEquation"/>
    <w:basedOn w:val="1"/>
    <w:next w:val="1"/>
    <w:link w:val="99"/>
    <w:qFormat/>
    <w:uiPriority w:val="0"/>
    <w:pPr>
      <w:tabs>
        <w:tab w:val="center" w:pos="4320"/>
        <w:tab w:val="right" w:pos="8620"/>
      </w:tabs>
      <w:spacing w:line="380" w:lineRule="exact"/>
      <w:ind w:firstLine="392" w:firstLineChars="200"/>
    </w:pPr>
    <w:rPr>
      <w:rFonts w:ascii="Times New Roman" w:hAnsi="Times New Roman" w:eastAsia="宋体" w:cs="Times New Roman"/>
      <w:i/>
      <w:iCs/>
      <w:szCs w:val="22"/>
    </w:rPr>
  </w:style>
  <w:style w:type="character" w:customStyle="1" w:styleId="99">
    <w:name w:val="MTDisplayEquation 字符"/>
    <w:basedOn w:val="19"/>
    <w:link w:val="98"/>
    <w:qFormat/>
    <w:uiPriority w:val="0"/>
    <w:rPr>
      <w:rFonts w:ascii="Times New Roman" w:hAnsi="Times New Roman" w:eastAsia="宋体" w:cs="Times New Roman"/>
      <w:i/>
      <w:iCs/>
      <w:kern w:val="2"/>
      <w:sz w:val="21"/>
      <w:szCs w:val="22"/>
    </w:rPr>
  </w:style>
  <w:style w:type="character" w:customStyle="1" w:styleId="100">
    <w:name w:val="未处理的提及1"/>
    <w:basedOn w:val="19"/>
    <w:semiHidden/>
    <w:unhideWhenUsed/>
    <w:qFormat/>
    <w:uiPriority w:val="99"/>
    <w:rPr>
      <w:color w:val="605E5C"/>
      <w:shd w:val="clear" w:color="auto" w:fill="E1DFDD"/>
    </w:rPr>
  </w:style>
  <w:style w:type="paragraph" w:customStyle="1" w:styleId="101">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2">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103">
    <w:name w:val="标题 2 字符"/>
    <w:basedOn w:val="19"/>
    <w:link w:val="5"/>
    <w:qFormat/>
    <w:uiPriority w:val="0"/>
    <w:rPr>
      <w:rFonts w:ascii="宋体" w:hAnsi="宋体" w:eastAsiaTheme="minorEastAsia"/>
      <w:b/>
      <w:bCs/>
      <w:sz w:val="28"/>
      <w:szCs w:val="36"/>
    </w:rPr>
  </w:style>
  <w:style w:type="character" w:customStyle="1" w:styleId="104">
    <w:name w:val="未处理的提及2"/>
    <w:basedOn w:val="19"/>
    <w:semiHidden/>
    <w:unhideWhenUsed/>
    <w:qFormat/>
    <w:uiPriority w:val="99"/>
    <w:rPr>
      <w:color w:val="605E5C"/>
      <w:shd w:val="clear" w:color="auto" w:fill="E1DFDD"/>
    </w:rPr>
  </w:style>
  <w:style w:type="character" w:customStyle="1" w:styleId="105">
    <w:name w:val="正文文本 字符"/>
    <w:basedOn w:val="19"/>
    <w:link w:val="10"/>
    <w:qFormat/>
    <w:uiPriority w:val="99"/>
    <w:rPr>
      <w:rFonts w:asciiTheme="minorHAnsi" w:hAnsiTheme="minorHAnsi" w:eastAsiaTheme="minorEastAsia" w:cstheme="minorBidi"/>
      <w:kern w:val="2"/>
      <w:sz w:val="18"/>
      <w:szCs w:val="24"/>
    </w:rPr>
  </w:style>
  <w:style w:type="paragraph" w:customStyle="1" w:styleId="10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7">
    <w:name w:val="Unresolved Mention"/>
    <w:basedOn w:val="19"/>
    <w:semiHidden/>
    <w:unhideWhenUsed/>
    <w:qFormat/>
    <w:uiPriority w:val="99"/>
    <w:rPr>
      <w:color w:val="605E5C"/>
      <w:shd w:val="clear" w:color="auto" w:fill="E1DFDD"/>
    </w:rPr>
  </w:style>
  <w:style w:type="paragraph" w:customStyle="1" w:styleId="108">
    <w:name w:val="3"/>
    <w:basedOn w:val="1"/>
    <w:next w:val="91"/>
    <w:qFormat/>
    <w:uiPriority w:val="34"/>
    <w:pPr>
      <w:ind w:firstLine="420" w:firstLineChars="200"/>
    </w:pPr>
    <w:rPr>
      <w:rFonts w:ascii="等线" w:hAnsi="等线" w:eastAsia="等线"/>
    </w:rPr>
  </w:style>
  <w:style w:type="paragraph" w:customStyle="1" w:styleId="109">
    <w:name w:val="4正文"/>
    <w:basedOn w:val="1"/>
    <w:qFormat/>
    <w:uiPriority w:val="0"/>
    <w:pPr>
      <w:spacing w:line="400" w:lineRule="exact"/>
    </w:pPr>
    <w:rPr>
      <w:rFonts w:ascii="Times New Roman" w:hAnsi="Times New Roman" w:cs="Times New Roman"/>
      <w:szCs w:val="24"/>
    </w:rPr>
  </w:style>
  <w:style w:type="table" w:customStyle="1" w:styleId="110">
    <w:name w:val="网格型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1">
    <w:name w:val="网格型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1182</Words>
  <Characters>1512</Characters>
  <Lines>263</Lines>
  <Paragraphs>74</Paragraphs>
  <TotalTime>7</TotalTime>
  <ScaleCrop>false</ScaleCrop>
  <LinksUpToDate>false</LinksUpToDate>
  <CharactersWithSpaces>1637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2022-01-16T05:23:00Z</dcterms:created>
  <dc:creator>jane</dc:creator>
  <cp:lastModifiedBy>crecrs</cp:lastModifiedBy>
  <cp:lastPrinted>2023-06-28T09:19:00Z</cp:lastPrinted>
  <dcterms:modified xsi:type="dcterms:W3CDTF">2024-09-10T03:26:05Z</dcterms:modified>
  <cp:revision>5116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53B9588622944597BF23A6981BA18873_13</vt:lpwstr>
  </property>
  <property fmtid="{D5CDD505-2E9C-101B-9397-08002B2CF9AE}" pid="4" name="GrammarlyDocumentId">
    <vt:lpwstr>570f05a23bdff360db974e84ec735d2cd6cd8ddbecd2c0a7ff48f6640e5a8b1c</vt:lpwstr>
  </property>
  <property fmtid="{D5CDD505-2E9C-101B-9397-08002B2CF9AE}" pid="5" name="MTWinEqns">
    <vt:bool>true</vt:bool>
  </property>
  <property fmtid="{D5CDD505-2E9C-101B-9397-08002B2CF9AE}" pid="6" name="TermCorrect">
    <vt:lpwstr>true</vt:lpwstr>
  </property>
  <property fmtid="{D5CDD505-2E9C-101B-9397-08002B2CF9AE}" pid="7" name="mul_line">
    <vt:lpwstr> </vt:lpwstr>
  </property>
</Properties>
</file>