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  <w:bookmarkStart w:id="0" w:name="_top"/>
      <w:bookmarkEnd w:id="0"/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center"/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vertAlign w:val="superscript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lang w:val="en-US" w:eastAsia="zh-CN" w:bidi="ar-SA"/>
        </w:rPr>
        <w:t>附  录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vertAlign w:val="superscript"/>
          <w:lang w:val="en-US" w:eastAsia="zh-CN" w:bidi="ar-SA"/>
        </w:rPr>
        <w:footnoteReference w:id="0" w:customMarkFollows="1"/>
        <w:t>*</w:t>
      </w:r>
    </w:p>
    <w:p>
      <w:pPr>
        <w:spacing w:line="240" w:lineRule="atLeast"/>
        <w:jc w:val="left"/>
        <w:rPr>
          <w:rFonts w:ascii="Times New Roman" w:hAnsi="Times New Roman" w:eastAsia="黑体" w:cs="Times New Roman"/>
          <w:color w:val="FF0000"/>
          <w:szCs w:val="21"/>
        </w:rPr>
      </w:pPr>
    </w:p>
    <w:p>
      <w:pPr>
        <w:spacing w:line="240" w:lineRule="atLeast"/>
        <w:ind w:firstLine="332" w:firstLineChars="200"/>
        <w:rPr>
          <w:rFonts w:hint="default" w:eastAsia="宋体"/>
          <w:sz w:val="20"/>
          <w:szCs w:val="21"/>
          <w:lang w:val="en-US" w:eastAsia="zh-CN"/>
        </w:rPr>
      </w:pPr>
      <w:r>
        <w:rPr>
          <w:rFonts w:hint="eastAsia" w:eastAsia="黑体"/>
          <w:sz w:val="18"/>
          <w:szCs w:val="18"/>
          <w:lang w:val="en-US" w:eastAsia="zh-CN"/>
        </w:rPr>
        <w:t>附</w:t>
      </w:r>
      <w:r>
        <w:rPr>
          <w:rFonts w:eastAsia="黑体"/>
          <w:sz w:val="18"/>
          <w:szCs w:val="18"/>
        </w:rPr>
        <w:t>表</w:t>
      </w:r>
      <w:r>
        <w:rPr>
          <w:rFonts w:hint="eastAsia" w:eastAsia="黑体"/>
          <w:sz w:val="18"/>
          <w:szCs w:val="18"/>
          <w:lang w:val="en-US" w:eastAsia="zh-CN"/>
        </w:rPr>
        <w:t>1</w:t>
      </w:r>
      <w:r>
        <w:rPr>
          <w:rFonts w:eastAsia="黑体"/>
          <w:sz w:val="18"/>
          <w:szCs w:val="18"/>
        </w:rPr>
        <w:t xml:space="preserve"> </w:t>
      </w:r>
      <w:r>
        <w:rPr>
          <w:rFonts w:hint="eastAsia" w:eastAsia="黑体"/>
          <w:sz w:val="18"/>
          <w:szCs w:val="18"/>
        </w:rPr>
        <w:t xml:space="preserve">                          </w:t>
      </w:r>
      <w:r>
        <w:rPr>
          <w:rFonts w:hint="eastAsia" w:eastAsia="黑体"/>
          <w:sz w:val="18"/>
          <w:szCs w:val="18"/>
          <w:lang w:val="en-US" w:eastAsia="zh-CN"/>
        </w:rPr>
        <w:t xml:space="preserve"> </w:t>
      </w:r>
      <w:r>
        <w:rPr>
          <w:rFonts w:eastAsia="黑体"/>
          <w:sz w:val="18"/>
          <w:szCs w:val="18"/>
        </w:rPr>
        <w:t>农</w:t>
      </w:r>
      <w:r>
        <w:rPr>
          <w:rFonts w:hint="eastAsia" w:eastAsia="黑体"/>
          <w:sz w:val="18"/>
          <w:szCs w:val="18"/>
        </w:rPr>
        <w:t>村劳动力</w:t>
      </w:r>
      <w:r>
        <w:rPr>
          <w:rFonts w:hint="eastAsia" w:ascii="等线 Light" w:hAnsi="等线 Light" w:eastAsia="黑体"/>
          <w:sz w:val="18"/>
          <w:szCs w:val="18"/>
        </w:rPr>
        <w:t>就业其他稳健性检验</w:t>
      </w:r>
      <w:r>
        <w:rPr>
          <w:rFonts w:hint="eastAsia" w:ascii="等线 Light" w:hAnsi="等线 Light" w:eastAsia="黑体"/>
          <w:sz w:val="18"/>
          <w:szCs w:val="18"/>
          <w:lang w:val="en-US" w:eastAsia="zh-CN"/>
        </w:rPr>
        <w:t>的回归结果</w:t>
      </w:r>
    </w:p>
    <w:tbl>
      <w:tblPr>
        <w:tblStyle w:val="33"/>
        <w:tblW w:w="8613" w:type="dxa"/>
        <w:jc w:val="center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75" w:type="dxa"/>
          <w:bottom w:w="0" w:type="dxa"/>
          <w:right w:w="75" w:type="dxa"/>
        </w:tblCellMar>
      </w:tblPr>
      <w:tblGrid>
        <w:gridCol w:w="1990"/>
        <w:gridCol w:w="1166"/>
        <w:gridCol w:w="1140"/>
        <w:gridCol w:w="1090"/>
        <w:gridCol w:w="1208"/>
        <w:gridCol w:w="1004"/>
        <w:gridCol w:w="1015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990" w:type="dxa"/>
            <w:vMerge w:val="restart"/>
            <w:tcBorders>
              <w:top w:val="single" w:color="auto" w:sz="12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变量</w:t>
            </w:r>
          </w:p>
        </w:tc>
        <w:tc>
          <w:tcPr>
            <w:tcW w:w="3396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排除调查所在城市变更的样本</w:t>
            </w:r>
          </w:p>
        </w:tc>
        <w:tc>
          <w:tcPr>
            <w:tcW w:w="3227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改变疫情冲击强度划分时点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990" w:type="dxa"/>
            <w:vMerge w:val="continue"/>
            <w:tcBorders>
              <w:top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nil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</w:t>
            </w:r>
            <w:r>
              <w:rPr>
                <w:rFonts w:hint="eastAsia"/>
                <w:kern w:val="0"/>
                <w:sz w:val="18"/>
                <w:szCs w:val="18"/>
              </w:rPr>
              <w:t>非农就业</w:t>
            </w:r>
          </w:p>
        </w:tc>
        <w:tc>
          <w:tcPr>
            <w:tcW w:w="1140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</w:t>
            </w:r>
            <w:r>
              <w:rPr>
                <w:rFonts w:hint="eastAsia"/>
                <w:kern w:val="0"/>
                <w:sz w:val="18"/>
                <w:szCs w:val="18"/>
              </w:rPr>
              <w:t>务农</w:t>
            </w:r>
          </w:p>
        </w:tc>
        <w:tc>
          <w:tcPr>
            <w:tcW w:w="1090" w:type="dxa"/>
            <w:tcBorders>
              <w:top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</w:t>
            </w:r>
            <w:r>
              <w:rPr>
                <w:rFonts w:hint="eastAsia"/>
                <w:kern w:val="0"/>
                <w:sz w:val="18"/>
                <w:szCs w:val="18"/>
              </w:rPr>
              <w:t>有工作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nil"/>
            </w:tcBorders>
            <w:vAlign w:val="center"/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</w:t>
            </w:r>
            <w:r>
              <w:rPr>
                <w:rFonts w:hint="eastAsia"/>
                <w:kern w:val="0"/>
                <w:sz w:val="18"/>
                <w:szCs w:val="18"/>
              </w:rPr>
              <w:t>非农就业</w:t>
            </w:r>
          </w:p>
        </w:tc>
        <w:tc>
          <w:tcPr>
            <w:tcW w:w="1004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</w:t>
            </w:r>
            <w:r>
              <w:rPr>
                <w:rFonts w:hint="eastAsia"/>
                <w:kern w:val="0"/>
                <w:sz w:val="18"/>
                <w:szCs w:val="18"/>
              </w:rPr>
              <w:t>务农</w:t>
            </w:r>
          </w:p>
        </w:tc>
        <w:tc>
          <w:tcPr>
            <w:tcW w:w="1015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</w:t>
            </w:r>
            <w:r>
              <w:rPr>
                <w:rFonts w:hint="eastAsia"/>
                <w:kern w:val="0"/>
                <w:sz w:val="18"/>
                <w:szCs w:val="18"/>
              </w:rPr>
              <w:t>有工作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99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（1）</w:t>
            </w:r>
          </w:p>
        </w:tc>
        <w:tc>
          <w:tcPr>
            <w:tcW w:w="114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（2）</w:t>
            </w:r>
          </w:p>
        </w:tc>
        <w:tc>
          <w:tcPr>
            <w:tcW w:w="1090" w:type="dxa"/>
            <w:tcBorders>
              <w:top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（3）</w:t>
            </w:r>
          </w:p>
        </w:tc>
        <w:tc>
          <w:tcPr>
            <w:tcW w:w="1208" w:type="dxa"/>
            <w:tcBorders>
              <w:top w:val="nil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（4）</w:t>
            </w:r>
          </w:p>
        </w:tc>
        <w:tc>
          <w:tcPr>
            <w:tcW w:w="1004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（5）</w:t>
            </w:r>
          </w:p>
        </w:tc>
        <w:tc>
          <w:tcPr>
            <w:tcW w:w="101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>
              <w:rPr>
                <w:kern w:val="0"/>
                <w:sz w:val="18"/>
                <w:szCs w:val="18"/>
              </w:rPr>
              <w:t>6</w:t>
            </w:r>
            <w:r>
              <w:rPr>
                <w:rFonts w:hint="eastAsia"/>
                <w:kern w:val="0"/>
                <w:sz w:val="18"/>
                <w:szCs w:val="1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990" w:type="dxa"/>
            <w:tcBorders>
              <w:top w:val="nil"/>
              <w:right w:val="single" w:color="auto" w:sz="4" w:space="0"/>
            </w:tcBorders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疫情冲击强度×疫情前后</w:t>
            </w:r>
          </w:p>
        </w:tc>
        <w:tc>
          <w:tcPr>
            <w:tcW w:w="1166" w:type="dxa"/>
            <w:tcBorders>
              <w:top w:val="nil"/>
              <w:left w:val="single" w:color="auto" w:sz="4" w:space="0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kern w:val="0"/>
                <w:sz w:val="18"/>
                <w:szCs w:val="18"/>
              </w:rPr>
              <w:t>0.363</w:t>
            </w:r>
            <w:r>
              <w:rPr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140" w:type="dxa"/>
            <w:tcBorders>
              <w:top w:val="nil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kern w:val="0"/>
                <w:sz w:val="18"/>
                <w:szCs w:val="18"/>
              </w:rPr>
              <w:t>0.099</w:t>
            </w:r>
          </w:p>
        </w:tc>
        <w:tc>
          <w:tcPr>
            <w:tcW w:w="1090" w:type="dxa"/>
            <w:tcBorders>
              <w:top w:val="nil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kern w:val="0"/>
                <w:sz w:val="18"/>
                <w:szCs w:val="18"/>
              </w:rPr>
              <w:t>0.461</w:t>
            </w:r>
            <w:r>
              <w:rPr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208" w:type="dxa"/>
            <w:tcBorders>
              <w:top w:val="nil"/>
              <w:left w:val="single" w:color="auto" w:sz="4" w:space="0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kern w:val="0"/>
                <w:sz w:val="18"/>
                <w:szCs w:val="18"/>
              </w:rPr>
              <w:t>0.021</w:t>
            </w:r>
            <w:r>
              <w:rPr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04" w:type="dxa"/>
            <w:tcBorders>
              <w:top w:val="nil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kern w:val="0"/>
                <w:sz w:val="18"/>
                <w:szCs w:val="18"/>
              </w:rPr>
              <w:t>0.009</w:t>
            </w:r>
          </w:p>
        </w:tc>
        <w:tc>
          <w:tcPr>
            <w:tcW w:w="1015" w:type="dxa"/>
            <w:tcBorders>
              <w:top w:val="nil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kern w:val="0"/>
                <w:sz w:val="18"/>
                <w:szCs w:val="18"/>
              </w:rPr>
              <w:t>0.030</w:t>
            </w:r>
            <w:r>
              <w:rPr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990" w:type="dxa"/>
            <w:tcBorders>
              <w:top w:val="nil"/>
              <w:right w:val="single" w:color="auto" w:sz="4" w:space="0"/>
            </w:tcBorders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color="auto" w:sz="4" w:space="0"/>
            </w:tcBorders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>
              <w:rPr>
                <w:kern w:val="0"/>
                <w:sz w:val="18"/>
                <w:szCs w:val="18"/>
              </w:rPr>
              <w:t>0.138</w:t>
            </w:r>
            <w:r>
              <w:rPr>
                <w:rFonts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140" w:type="dxa"/>
            <w:tcBorders>
              <w:top w:val="nil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>
              <w:rPr>
                <w:kern w:val="0"/>
                <w:sz w:val="18"/>
                <w:szCs w:val="18"/>
              </w:rPr>
              <w:t>0.100</w:t>
            </w:r>
            <w:r>
              <w:rPr>
                <w:rFonts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90" w:type="dxa"/>
            <w:tcBorders>
              <w:top w:val="nil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>
              <w:rPr>
                <w:kern w:val="0"/>
                <w:sz w:val="18"/>
                <w:szCs w:val="18"/>
              </w:rPr>
              <w:t>0.137</w:t>
            </w:r>
            <w:r>
              <w:rPr>
                <w:rFonts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208" w:type="dxa"/>
            <w:tcBorders>
              <w:top w:val="nil"/>
              <w:left w:val="single" w:color="auto" w:sz="4" w:space="0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>
              <w:rPr>
                <w:kern w:val="0"/>
                <w:sz w:val="18"/>
                <w:szCs w:val="18"/>
              </w:rPr>
              <w:t>0.009</w:t>
            </w:r>
            <w:r>
              <w:rPr>
                <w:rFonts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04" w:type="dxa"/>
            <w:tcBorders>
              <w:top w:val="nil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>
              <w:rPr>
                <w:kern w:val="0"/>
                <w:sz w:val="18"/>
                <w:szCs w:val="18"/>
              </w:rPr>
              <w:t>0.007</w:t>
            </w:r>
            <w:r>
              <w:rPr>
                <w:rFonts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15" w:type="dxa"/>
            <w:tcBorders>
              <w:top w:val="nil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>
              <w:rPr>
                <w:kern w:val="0"/>
                <w:sz w:val="18"/>
                <w:szCs w:val="18"/>
              </w:rPr>
              <w:t>0.009</w:t>
            </w:r>
            <w:r>
              <w:rPr>
                <w:rFonts w:hint="eastAsia"/>
                <w:kern w:val="0"/>
                <w:sz w:val="18"/>
                <w:szCs w:val="1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990" w:type="dxa"/>
            <w:tcBorders>
              <w:right w:val="single" w:color="auto" w:sz="4" w:space="0"/>
            </w:tcBorders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控制变量</w:t>
            </w:r>
          </w:p>
        </w:tc>
        <w:tc>
          <w:tcPr>
            <w:tcW w:w="1166" w:type="dxa"/>
            <w:tcBorders>
              <w:left w:val="single" w:color="auto" w:sz="4" w:space="0"/>
            </w:tcBorders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已控制</w:t>
            </w:r>
          </w:p>
        </w:tc>
        <w:tc>
          <w:tcPr>
            <w:tcW w:w="1140" w:type="dxa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已控制</w:t>
            </w:r>
          </w:p>
        </w:tc>
        <w:tc>
          <w:tcPr>
            <w:tcW w:w="1090" w:type="dxa"/>
            <w:tcBorders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已控制</w:t>
            </w:r>
          </w:p>
        </w:tc>
        <w:tc>
          <w:tcPr>
            <w:tcW w:w="1208" w:type="dxa"/>
            <w:tcBorders>
              <w:left w:val="single" w:color="auto" w:sz="4" w:space="0"/>
            </w:tcBorders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已控制</w:t>
            </w:r>
          </w:p>
        </w:tc>
        <w:tc>
          <w:tcPr>
            <w:tcW w:w="1004" w:type="dxa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已控制</w:t>
            </w:r>
          </w:p>
        </w:tc>
        <w:tc>
          <w:tcPr>
            <w:tcW w:w="1015" w:type="dxa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已控制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990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个体和年份固定效应</w:t>
            </w:r>
          </w:p>
        </w:tc>
        <w:tc>
          <w:tcPr>
            <w:tcW w:w="116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已控制</w:t>
            </w:r>
          </w:p>
        </w:tc>
        <w:tc>
          <w:tcPr>
            <w:tcW w:w="1140" w:type="dxa"/>
            <w:tcBorders>
              <w:bottom w:val="single" w:color="auto" w:sz="4" w:space="0"/>
            </w:tcBorders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已控制</w:t>
            </w:r>
          </w:p>
        </w:tc>
        <w:tc>
          <w:tcPr>
            <w:tcW w:w="1090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已控制</w:t>
            </w:r>
          </w:p>
        </w:tc>
        <w:tc>
          <w:tcPr>
            <w:tcW w:w="1208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已控制</w:t>
            </w:r>
          </w:p>
        </w:tc>
        <w:tc>
          <w:tcPr>
            <w:tcW w:w="1004" w:type="dxa"/>
            <w:tcBorders>
              <w:bottom w:val="single" w:color="auto" w:sz="4" w:space="0"/>
            </w:tcBorders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已控制</w:t>
            </w:r>
          </w:p>
        </w:tc>
        <w:tc>
          <w:tcPr>
            <w:tcW w:w="1015" w:type="dxa"/>
            <w:tcBorders>
              <w:bottom w:val="single" w:color="auto" w:sz="4" w:space="0"/>
            </w:tcBorders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已控制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990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观测值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21422</w:t>
            </w:r>
          </w:p>
        </w:tc>
        <w:tc>
          <w:tcPr>
            <w:tcW w:w="1140" w:type="dxa"/>
            <w:tcBorders>
              <w:top w:val="single" w:color="auto" w:sz="4" w:space="0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21422</w:t>
            </w:r>
          </w:p>
        </w:tc>
        <w:tc>
          <w:tcPr>
            <w:tcW w:w="1090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21422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21698</w:t>
            </w:r>
          </w:p>
        </w:tc>
        <w:tc>
          <w:tcPr>
            <w:tcW w:w="1004" w:type="dxa"/>
            <w:tcBorders>
              <w:top w:val="single" w:color="auto" w:sz="4" w:space="0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21698</w:t>
            </w:r>
          </w:p>
        </w:tc>
        <w:tc>
          <w:tcPr>
            <w:tcW w:w="1015" w:type="dxa"/>
            <w:tcBorders>
              <w:top w:val="single" w:color="auto" w:sz="4" w:space="0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21698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990" w:type="dxa"/>
            <w:tcBorders>
              <w:bottom w:val="doub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6" w:type="dxa"/>
            <w:tcBorders>
              <w:left w:val="single" w:color="auto" w:sz="4" w:space="0"/>
              <w:bottom w:val="double" w:color="auto" w:sz="4" w:space="0"/>
            </w:tcBorders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0.004</w:t>
            </w:r>
          </w:p>
        </w:tc>
        <w:tc>
          <w:tcPr>
            <w:tcW w:w="1140" w:type="dxa"/>
            <w:tcBorders>
              <w:bottom w:val="double" w:color="auto" w:sz="4" w:space="0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0.004</w:t>
            </w:r>
          </w:p>
        </w:tc>
        <w:tc>
          <w:tcPr>
            <w:tcW w:w="1090" w:type="dxa"/>
            <w:tcBorders>
              <w:bottom w:val="doub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0.005</w:t>
            </w:r>
          </w:p>
        </w:tc>
        <w:tc>
          <w:tcPr>
            <w:tcW w:w="1208" w:type="dxa"/>
            <w:tcBorders>
              <w:left w:val="single" w:color="auto" w:sz="4" w:space="0"/>
              <w:bottom w:val="double" w:color="auto" w:sz="4" w:space="0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0.004</w:t>
            </w:r>
          </w:p>
        </w:tc>
        <w:tc>
          <w:tcPr>
            <w:tcW w:w="1004" w:type="dxa"/>
            <w:tcBorders>
              <w:bottom w:val="double" w:color="auto" w:sz="4" w:space="0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0.004</w:t>
            </w:r>
          </w:p>
        </w:tc>
        <w:tc>
          <w:tcPr>
            <w:tcW w:w="1015" w:type="dxa"/>
            <w:tcBorders>
              <w:bottom w:val="double" w:color="auto" w:sz="4" w:space="0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0.005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990" w:type="dxa"/>
            <w:vMerge w:val="restart"/>
            <w:tcBorders>
              <w:top w:val="doub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变量</w:t>
            </w:r>
          </w:p>
        </w:tc>
        <w:tc>
          <w:tcPr>
            <w:tcW w:w="3396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改变疫情冲击强度划分指标</w:t>
            </w:r>
          </w:p>
        </w:tc>
        <w:tc>
          <w:tcPr>
            <w:tcW w:w="3227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改变控制变量引入方式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990" w:type="dxa"/>
            <w:vMerge w:val="continue"/>
            <w:tcBorders>
              <w:right w:val="single" w:color="auto" w:sz="4" w:space="0"/>
            </w:tcBorders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</w:t>
            </w:r>
            <w:r>
              <w:rPr>
                <w:rFonts w:hint="eastAsia"/>
                <w:kern w:val="0"/>
                <w:sz w:val="18"/>
                <w:szCs w:val="18"/>
              </w:rPr>
              <w:t>非农就业</w:t>
            </w:r>
          </w:p>
        </w:tc>
        <w:tc>
          <w:tcPr>
            <w:tcW w:w="1140" w:type="dxa"/>
            <w:tcBorders>
              <w:top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</w:t>
            </w:r>
            <w:r>
              <w:rPr>
                <w:rFonts w:hint="eastAsia"/>
                <w:kern w:val="0"/>
                <w:sz w:val="18"/>
                <w:szCs w:val="18"/>
              </w:rPr>
              <w:t>务农</w:t>
            </w:r>
          </w:p>
        </w:tc>
        <w:tc>
          <w:tcPr>
            <w:tcW w:w="109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</w:t>
            </w:r>
            <w:r>
              <w:rPr>
                <w:rFonts w:hint="eastAsia"/>
                <w:kern w:val="0"/>
                <w:sz w:val="18"/>
                <w:szCs w:val="18"/>
              </w:rPr>
              <w:t>有工作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</w:t>
            </w:r>
            <w:r>
              <w:rPr>
                <w:rFonts w:hint="eastAsia"/>
                <w:kern w:val="0"/>
                <w:sz w:val="18"/>
                <w:szCs w:val="18"/>
              </w:rPr>
              <w:t>非农就业</w:t>
            </w:r>
          </w:p>
        </w:tc>
        <w:tc>
          <w:tcPr>
            <w:tcW w:w="1004" w:type="dxa"/>
            <w:tcBorders>
              <w:top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</w:t>
            </w:r>
            <w:r>
              <w:rPr>
                <w:rFonts w:hint="eastAsia"/>
                <w:kern w:val="0"/>
                <w:sz w:val="18"/>
                <w:szCs w:val="18"/>
              </w:rPr>
              <w:t>务农</w:t>
            </w:r>
          </w:p>
        </w:tc>
        <w:tc>
          <w:tcPr>
            <w:tcW w:w="1015" w:type="dxa"/>
            <w:tcBorders>
              <w:top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</w:t>
            </w:r>
            <w:r>
              <w:rPr>
                <w:rFonts w:hint="eastAsia"/>
                <w:kern w:val="0"/>
                <w:sz w:val="18"/>
                <w:szCs w:val="18"/>
              </w:rPr>
              <w:t>有工作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990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）</w:t>
            </w:r>
          </w:p>
        </w:tc>
        <w:tc>
          <w:tcPr>
            <w:tcW w:w="1140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）</w:t>
            </w:r>
          </w:p>
        </w:tc>
        <w:tc>
          <w:tcPr>
            <w:tcW w:w="109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（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）</w:t>
            </w:r>
          </w:p>
        </w:tc>
        <w:tc>
          <w:tcPr>
            <w:tcW w:w="1208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（</w:t>
            </w:r>
            <w:r>
              <w:rPr>
                <w:rFonts w:hint="eastAsia"/>
                <w:kern w:val="0"/>
                <w:sz w:val="18"/>
                <w:szCs w:val="18"/>
              </w:rPr>
              <w:t>10</w:t>
            </w:r>
            <w:r>
              <w:rPr>
                <w:kern w:val="0"/>
                <w:sz w:val="18"/>
                <w:szCs w:val="18"/>
              </w:rPr>
              <w:t>）</w:t>
            </w:r>
          </w:p>
        </w:tc>
        <w:tc>
          <w:tcPr>
            <w:tcW w:w="1004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（11）</w:t>
            </w:r>
          </w:p>
        </w:tc>
        <w:tc>
          <w:tcPr>
            <w:tcW w:w="1015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（12）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990" w:type="dxa"/>
            <w:tcBorders>
              <w:top w:val="nil"/>
              <w:right w:val="single" w:color="auto" w:sz="4" w:space="0"/>
            </w:tcBorders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疫情冲击强度×疫情前后</w:t>
            </w:r>
          </w:p>
        </w:tc>
        <w:tc>
          <w:tcPr>
            <w:tcW w:w="1166" w:type="dxa"/>
            <w:tcBorders>
              <w:top w:val="nil"/>
              <w:left w:val="single" w:color="auto" w:sz="4" w:space="0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kern w:val="0"/>
                <w:sz w:val="18"/>
                <w:szCs w:val="18"/>
              </w:rPr>
              <w:t>0.037</w:t>
            </w:r>
            <w:r>
              <w:rPr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140" w:type="dxa"/>
            <w:tcBorders>
              <w:top w:val="nil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kern w:val="0"/>
                <w:sz w:val="18"/>
                <w:szCs w:val="18"/>
              </w:rPr>
              <w:t>0.008</w:t>
            </w:r>
          </w:p>
        </w:tc>
        <w:tc>
          <w:tcPr>
            <w:tcW w:w="1090" w:type="dxa"/>
            <w:tcBorders>
              <w:top w:val="nil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kern w:val="0"/>
                <w:sz w:val="18"/>
                <w:szCs w:val="18"/>
              </w:rPr>
              <w:t>0.045</w:t>
            </w:r>
            <w:r>
              <w:rPr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208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kern w:val="0"/>
                <w:sz w:val="18"/>
                <w:szCs w:val="18"/>
              </w:rPr>
              <w:t>0.363</w:t>
            </w:r>
            <w:r>
              <w:rPr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04" w:type="dxa"/>
            <w:tcBorders>
              <w:top w:val="nil"/>
            </w:tcBorders>
            <w:vAlign w:val="center"/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kern w:val="0"/>
                <w:sz w:val="18"/>
                <w:szCs w:val="18"/>
              </w:rPr>
              <w:t>0.104</w:t>
            </w:r>
          </w:p>
        </w:tc>
        <w:tc>
          <w:tcPr>
            <w:tcW w:w="1015" w:type="dxa"/>
            <w:tcBorders>
              <w:top w:val="nil"/>
            </w:tcBorders>
            <w:vAlign w:val="center"/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kern w:val="0"/>
                <w:sz w:val="18"/>
                <w:szCs w:val="18"/>
              </w:rPr>
              <w:t>0.465</w:t>
            </w:r>
            <w:r>
              <w:rPr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990" w:type="dxa"/>
            <w:tcBorders>
              <w:top w:val="nil"/>
              <w:right w:val="single" w:color="auto" w:sz="4" w:space="0"/>
            </w:tcBorders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color="auto" w:sz="4" w:space="0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>
              <w:rPr>
                <w:kern w:val="0"/>
                <w:sz w:val="18"/>
                <w:szCs w:val="18"/>
              </w:rPr>
              <w:t>0.014</w:t>
            </w:r>
            <w:r>
              <w:rPr>
                <w:rFonts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140" w:type="dxa"/>
            <w:tcBorders>
              <w:top w:val="nil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>
              <w:rPr>
                <w:kern w:val="0"/>
                <w:sz w:val="18"/>
                <w:szCs w:val="18"/>
              </w:rPr>
              <w:t>0.011</w:t>
            </w:r>
            <w:r>
              <w:rPr>
                <w:rFonts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90" w:type="dxa"/>
            <w:tcBorders>
              <w:top w:val="nil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>
              <w:rPr>
                <w:kern w:val="0"/>
                <w:sz w:val="18"/>
                <w:szCs w:val="18"/>
              </w:rPr>
              <w:t>0.014</w:t>
            </w:r>
            <w:r>
              <w:rPr>
                <w:rFonts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208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>
              <w:rPr>
                <w:kern w:val="0"/>
                <w:sz w:val="18"/>
                <w:szCs w:val="18"/>
              </w:rPr>
              <w:t>0.138</w:t>
            </w:r>
            <w:r>
              <w:rPr>
                <w:rFonts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04" w:type="dxa"/>
            <w:tcBorders>
              <w:top w:val="nil"/>
            </w:tcBorders>
            <w:vAlign w:val="center"/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>
              <w:rPr>
                <w:kern w:val="0"/>
                <w:sz w:val="18"/>
                <w:szCs w:val="18"/>
              </w:rPr>
              <w:t>0.100</w:t>
            </w:r>
            <w:r>
              <w:rPr>
                <w:rFonts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15" w:type="dxa"/>
            <w:tcBorders>
              <w:top w:val="nil"/>
            </w:tcBorders>
            <w:vAlign w:val="center"/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（0</w:t>
            </w:r>
            <w:r>
              <w:rPr>
                <w:kern w:val="0"/>
                <w:sz w:val="18"/>
                <w:szCs w:val="18"/>
              </w:rPr>
              <w:t>.136</w:t>
            </w:r>
            <w:r>
              <w:rPr>
                <w:rFonts w:hint="eastAsia"/>
                <w:kern w:val="0"/>
                <w:sz w:val="18"/>
                <w:szCs w:val="1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990" w:type="dxa"/>
            <w:tcBorders>
              <w:right w:val="single" w:color="auto" w:sz="4" w:space="0"/>
            </w:tcBorders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控制变量</w:t>
            </w:r>
          </w:p>
        </w:tc>
        <w:tc>
          <w:tcPr>
            <w:tcW w:w="1166" w:type="dxa"/>
            <w:tcBorders>
              <w:left w:val="single" w:color="auto" w:sz="4" w:space="0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已控制</w:t>
            </w:r>
          </w:p>
        </w:tc>
        <w:tc>
          <w:tcPr>
            <w:tcW w:w="1140" w:type="dxa"/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已控制</w:t>
            </w:r>
          </w:p>
        </w:tc>
        <w:tc>
          <w:tcPr>
            <w:tcW w:w="1090" w:type="dxa"/>
            <w:tcBorders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已控制</w:t>
            </w:r>
          </w:p>
        </w:tc>
        <w:tc>
          <w:tcPr>
            <w:tcW w:w="1208" w:type="dxa"/>
            <w:tcBorders>
              <w:left w:val="single" w:color="auto" w:sz="4" w:space="0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已控制</w:t>
            </w:r>
          </w:p>
        </w:tc>
        <w:tc>
          <w:tcPr>
            <w:tcW w:w="1004" w:type="dxa"/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已控制</w:t>
            </w:r>
          </w:p>
        </w:tc>
        <w:tc>
          <w:tcPr>
            <w:tcW w:w="1015" w:type="dxa"/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已控制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990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个体和年份固定效应</w:t>
            </w:r>
          </w:p>
        </w:tc>
        <w:tc>
          <w:tcPr>
            <w:tcW w:w="116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已控制</w:t>
            </w:r>
          </w:p>
        </w:tc>
        <w:tc>
          <w:tcPr>
            <w:tcW w:w="1140" w:type="dxa"/>
            <w:tcBorders>
              <w:bottom w:val="single" w:color="auto" w:sz="4" w:space="0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已控制</w:t>
            </w:r>
          </w:p>
        </w:tc>
        <w:tc>
          <w:tcPr>
            <w:tcW w:w="1090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已控制</w:t>
            </w:r>
          </w:p>
        </w:tc>
        <w:tc>
          <w:tcPr>
            <w:tcW w:w="1208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已控制</w:t>
            </w:r>
          </w:p>
        </w:tc>
        <w:tc>
          <w:tcPr>
            <w:tcW w:w="1004" w:type="dxa"/>
            <w:tcBorders>
              <w:bottom w:val="single" w:color="auto" w:sz="4" w:space="0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已控制</w:t>
            </w:r>
          </w:p>
        </w:tc>
        <w:tc>
          <w:tcPr>
            <w:tcW w:w="1015" w:type="dxa"/>
            <w:tcBorders>
              <w:bottom w:val="single" w:color="auto" w:sz="4" w:space="0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已控制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990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观测值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19701</w:t>
            </w:r>
          </w:p>
        </w:tc>
        <w:tc>
          <w:tcPr>
            <w:tcW w:w="1140" w:type="dxa"/>
            <w:tcBorders>
              <w:top w:val="single" w:color="auto" w:sz="4" w:space="0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19701</w:t>
            </w:r>
          </w:p>
        </w:tc>
        <w:tc>
          <w:tcPr>
            <w:tcW w:w="1090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19701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21698</w:t>
            </w:r>
          </w:p>
        </w:tc>
        <w:tc>
          <w:tcPr>
            <w:tcW w:w="1004" w:type="dxa"/>
            <w:tcBorders>
              <w:top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21698</w:t>
            </w:r>
          </w:p>
        </w:tc>
        <w:tc>
          <w:tcPr>
            <w:tcW w:w="1015" w:type="dxa"/>
            <w:tcBorders>
              <w:top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21698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990" w:type="dxa"/>
            <w:tcBorders>
              <w:bottom w:val="single" w:color="000000" w:sz="12" w:space="0"/>
              <w:right w:val="single" w:color="auto" w:sz="4" w:space="0"/>
            </w:tcBorders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6" w:type="dxa"/>
            <w:tcBorders>
              <w:left w:val="single" w:color="auto" w:sz="4" w:space="0"/>
              <w:bottom w:val="single" w:color="000000" w:sz="12" w:space="0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0.004</w:t>
            </w:r>
          </w:p>
        </w:tc>
        <w:tc>
          <w:tcPr>
            <w:tcW w:w="1140" w:type="dxa"/>
            <w:tcBorders>
              <w:bottom w:val="single" w:color="000000" w:sz="12" w:space="0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0.004</w:t>
            </w:r>
          </w:p>
        </w:tc>
        <w:tc>
          <w:tcPr>
            <w:tcW w:w="1090" w:type="dxa"/>
            <w:tcBorders>
              <w:bottom w:val="single" w:color="000000" w:sz="12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0.005</w:t>
            </w:r>
          </w:p>
        </w:tc>
        <w:tc>
          <w:tcPr>
            <w:tcW w:w="1208" w:type="dxa"/>
            <w:tcBorders>
              <w:left w:val="single" w:color="auto" w:sz="4" w:space="0"/>
              <w:bottom w:val="single" w:color="000000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0.004</w:t>
            </w:r>
          </w:p>
        </w:tc>
        <w:tc>
          <w:tcPr>
            <w:tcW w:w="1004" w:type="dxa"/>
            <w:tcBorders>
              <w:bottom w:val="single" w:color="000000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0.004</w:t>
            </w:r>
          </w:p>
        </w:tc>
        <w:tc>
          <w:tcPr>
            <w:tcW w:w="1015" w:type="dxa"/>
            <w:tcBorders>
              <w:bottom w:val="single" w:color="000000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0.005</w:t>
            </w:r>
          </w:p>
        </w:tc>
      </w:tr>
    </w:tbl>
    <w:p>
      <w:pPr>
        <w:spacing w:line="240" w:lineRule="atLeast"/>
        <w:ind w:left="392" w:leftChars="200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注：①括号内为标准误。②***和**分别表示1%和5%的显著性水平。</w:t>
      </w:r>
    </w:p>
    <w:p/>
    <w:p>
      <w:pPr>
        <w:pStyle w:val="2"/>
        <w:ind w:left="0" w:leftChars="0" w:firstLine="0" w:firstLineChars="0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  <w:t>注：该附录是本刊所发表论文的组成部分，同样被视为作者在本刊公开发表的内容。如研究中使用该附录中的内容，请务必在研究成果上注明引文和下载附件出处</w:t>
      </w:r>
      <w:r>
        <w:rPr>
          <w:rFonts w:hint="eastAsia" w:ascii="宋体" w:hAnsi="宋体" w:eastAsia="宋体" w:cs="宋体"/>
          <w:color w:val="3C3C3C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宋体" w:hAnsi="宋体" w:eastAsia="宋体" w:cs="宋体"/>
          <w:color w:val="3C3C3C"/>
          <w:kern w:val="0"/>
          <w:sz w:val="21"/>
          <w:szCs w:val="21"/>
          <w:lang w:val="en-US" w:eastAsia="zh-CN" w:bidi="ar"/>
        </w:rPr>
        <w:t xml:space="preserve">引用示例： </w:t>
      </w: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  <w:t>参考文献引用范例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（具体请根据目标投稿期刊对应调整体例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）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：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spacing w:val="-2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spacing w:val="-2"/>
          <w:kern w:val="0"/>
          <w:sz w:val="21"/>
          <w:szCs w:val="21"/>
          <w:lang w:val="en-US" w:eastAsia="zh-CN" w:bidi="ar"/>
        </w:rPr>
        <w:t>[</w:t>
      </w:r>
      <w:r>
        <w:rPr>
          <w:rFonts w:hint="default" w:ascii="Times New Roman" w:hAnsi="Times New Roman" w:eastAsia="宋体" w:cs="Times New Roman"/>
          <w:color w:val="000000"/>
          <w:spacing w:val="-2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color w:val="000000"/>
          <w:spacing w:val="-2"/>
          <w:kern w:val="0"/>
          <w:sz w:val="21"/>
          <w:szCs w:val="21"/>
          <w:lang w:val="en-US" w:eastAsia="zh-CN" w:bidi="ar"/>
        </w:rPr>
        <w:t>]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王术坤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、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林文声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，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202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：《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高标准农田建设的农地流转市场转型效应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》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，《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中国农村经济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》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第1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期，第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23-43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页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  <w:t>如果研究中使用了未在《中国农村经济》纸质版刊发、但在杂志网站上正式公开发表的数字内容（包括数据、程序、附录文件），请务必在研究成果正文中注明：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ascii="Calibri" w:hAnsi="Calibri" w:eastAsia="宋体"/>
          <w:spacing w:val="-1"/>
        </w:rPr>
      </w:pPr>
      <w:r>
        <w:rPr>
          <w:rFonts w:hint="eastAsia" w:ascii="Calibri" w:hAnsi="Calibri" w:eastAsia="宋体"/>
          <w:spacing w:val="-1"/>
        </w:rPr>
        <w:t>某数据（及程序等或其他材料</w:t>
      </w:r>
      <w:r>
        <w:rPr>
          <w:rFonts w:hint="eastAsia" w:ascii="Calibri" w:hAnsi="Calibri"/>
          <w:spacing w:val="-1"/>
          <w:lang w:eastAsia="zh-CN"/>
        </w:rPr>
        <w:t>）</w:t>
      </w:r>
      <w:r>
        <w:rPr>
          <w:rFonts w:hint="eastAsia" w:ascii="Calibri" w:hAnsi="Calibri" w:eastAsia="宋体"/>
          <w:spacing w:val="-1"/>
        </w:rPr>
        <w:t>来</w:t>
      </w:r>
      <w:bookmarkStart w:id="1" w:name="_GoBack"/>
      <w:bookmarkEnd w:id="1"/>
      <w:r>
        <w:rPr>
          <w:rFonts w:hint="eastAsia" w:ascii="Calibri" w:hAnsi="Calibri" w:eastAsia="宋体"/>
          <w:spacing w:val="-1"/>
        </w:rPr>
        <w:t>自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</w:rPr>
        <w:t>王术坤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eastAsia="zh-CN"/>
        </w:rPr>
        <w:t>、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</w:rPr>
        <w:t>林文声</w:t>
      </w:r>
      <w:r>
        <w:rPr>
          <w:rFonts w:hint="eastAsia" w:ascii="Calibri" w:hAnsi="Calibri" w:eastAsia="宋体"/>
          <w:spacing w:val="-1"/>
        </w:rPr>
        <w:t>（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val="en-US" w:eastAsia="zh-CN"/>
        </w:rPr>
        <w:t>2023</w:t>
      </w:r>
      <w:r>
        <w:rPr>
          <w:rFonts w:hint="eastAsia" w:cs="Times New Roman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val="en-US" w:eastAsia="zh-CN"/>
        </w:rPr>
        <w:t>）</w:t>
      </w:r>
      <w:r>
        <w:rPr>
          <w:rFonts w:hint="eastAsia" w:ascii="Calibri" w:hAnsi="Calibri" w:eastAsia="宋体"/>
          <w:spacing w:val="-1"/>
        </w:rPr>
        <w:t>，详见《中国农村经济》网站（</w:t>
      </w:r>
      <w:r>
        <w:rPr>
          <w:rFonts w:hint="default" w:ascii="Times New Roman" w:hAnsi="Times New Roman" w:eastAsia="宋体" w:cs="Times New Roman"/>
          <w:spacing w:val="-1"/>
        </w:rPr>
        <w:t>zgncjj.ajcass.</w:t>
      </w:r>
      <w:r>
        <w:rPr>
          <w:rFonts w:hint="eastAsia" w:eastAsia="宋体" w:cs="Times New Roman"/>
          <w:spacing w:val="-1"/>
          <w:lang w:val="en-US" w:eastAsia="zh-CN"/>
        </w:rPr>
        <w:t>com</w:t>
      </w:r>
      <w:r>
        <w:rPr>
          <w:rFonts w:hint="eastAsia" w:ascii="Calibri" w:hAnsi="Calibri"/>
          <w:spacing w:val="-1"/>
          <w:lang w:eastAsia="zh-CN"/>
        </w:rPr>
        <w:t>）</w:t>
      </w:r>
      <w:r>
        <w:rPr>
          <w:rFonts w:hint="eastAsia" w:ascii="Calibri" w:hAnsi="Calibri" w:eastAsia="宋体"/>
          <w:spacing w:val="-1"/>
        </w:rPr>
        <w:t>该文的</w:t>
      </w:r>
      <w:r>
        <w:rPr>
          <w:rFonts w:hint="eastAsia" w:ascii="Calibri" w:hAnsi="Calibri" w:eastAsia="宋体"/>
          <w:spacing w:val="-1"/>
          <w:lang w:val="en-US" w:eastAsia="zh-CN"/>
        </w:rPr>
        <w:t>对应</w:t>
      </w:r>
      <w:r>
        <w:rPr>
          <w:rFonts w:hint="eastAsia" w:ascii="Calibri" w:hAnsi="Calibri" w:eastAsia="宋体"/>
          <w:spacing w:val="-1"/>
        </w:rPr>
        <w:t>附件。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/>
          <w:lang w:val="en-US" w:eastAsia="zh-CN"/>
        </w:rPr>
      </w:pPr>
    </w:p>
    <w:sectPr>
      <w:headerReference r:id="rId5" w:type="first"/>
      <w:footerReference r:id="rId7" w:type="first"/>
      <w:headerReference r:id="rId4" w:type="default"/>
      <w:footerReference r:id="rId6" w:type="default"/>
      <w:footnotePr>
        <w:numFmt w:val="decimalEnclosedCircleChinese"/>
        <w:numRestart w:val="eachPage"/>
      </w:footnotePr>
      <w:pgSz w:w="11906" w:h="16838"/>
      <w:pgMar w:top="2154" w:right="1644" w:bottom="2268" w:left="1644" w:header="1701" w:footer="181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titlePg/>
      <w:docGrid w:type="linesAndChars" w:linePitch="365" w:charSpace="-28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ongti SC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</w:pP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6" name="文本框 2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imes New Roman" w:hAnsi="Times New Roman" w:cs="Times New Roman"/>
                            </w:rPr>
                            <w:id w:val="198434410"/>
                          </w:sdtPr>
                          <w:sdtEndPr>
                            <w:rPr>
                              <w:rFonts w:ascii="Times New Roman" w:hAnsi="Times New Roman" w:cs="Times New Roman"/>
                            </w:rPr>
                          </w:sdtEndPr>
                          <w:sdtContent>
                            <w:p>
                              <w:pPr>
                                <w:pStyle w:val="14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 w:cs="Times New Roman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pStyle w:val="10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zSVju0AAAAAUBAAAPAAAAAAAAAAEAIAAAACIA&#10;AABkcnMvZG93bnJldi54bWxQSwECFAAUAAAACACHTuJAfrCbshECAAALBAAADgAAAAAAAAABACAA&#10;AAAfAQAAZHJzL2Uyb0RvYy54bWxQSwUGAAAAAAYABgBZAQAAo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Fonts w:ascii="Times New Roman" w:hAnsi="Times New Roman" w:cs="Times New Roman"/>
                      </w:rPr>
                      <w:id w:val="198434410"/>
                    </w:sdtPr>
                    <w:sdtEndPr>
                      <w:rPr>
                        <w:rFonts w:ascii="Times New Roman" w:hAnsi="Times New Roman" w:cs="Times New Roman"/>
                      </w:rPr>
                    </w:sdtEndPr>
                    <w:sdtContent>
                      <w:p>
                        <w:pPr>
                          <w:pStyle w:val="14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>
                          <w:rPr>
                            <w:rFonts w:ascii="Times New Roman" w:hAnsi="Times New Roman" w:cs="Times New Roman"/>
                          </w:rPr>
                          <w:instrText xml:space="preserve">PAGE   \* MERGEFORMAT</w:instrText>
                        </w:r>
                        <w:r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 w:cs="Times New Roman"/>
                            <w:lang w:val="zh-CN"/>
                          </w:rPr>
                          <w:t>2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sdtContent>
                  </w:sdt>
                  <w:p>
                    <w:pPr>
                      <w:pStyle w:val="10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5" name="文本框 20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- 1 -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xQ71USAgAAC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- 1 -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default" w:ascii="Calibri" w:hAnsi="Calibri" w:eastAsia="宋体" w:cs="Times New Roman"/>
          <w:kern w:val="2"/>
          <w:sz w:val="18"/>
          <w:szCs w:val="24"/>
          <w:lang w:val="en-US" w:eastAsia="zh-CN" w:bidi="ar-SA"/>
        </w:rPr>
      </w:pPr>
      <w:r>
        <w:rPr>
          <w:rFonts w:ascii="Calibri" w:hAnsi="Calibri" w:eastAsia="宋体" w:cs="Times New Roman"/>
          <w:kern w:val="2"/>
          <w:sz w:val="18"/>
          <w:szCs w:val="24"/>
          <w:vertAlign w:val="superscript"/>
          <w:lang w:val="en-US" w:eastAsia="zh-CN" w:bidi="ar-SA"/>
        </w:rPr>
        <w:t>*</w:t>
      </w:r>
      <w:r>
        <w:rPr>
          <w:rFonts w:hint="eastAsia" w:ascii="Times New Roman" w:hAnsi="Times New Roman" w:eastAsia="宋体" w:cs="Times New Roman"/>
          <w:kern w:val="2"/>
          <w:sz w:val="18"/>
          <w:szCs w:val="18"/>
          <w:lang w:val="en-US" w:eastAsia="zh-CN" w:bidi="ar-SA"/>
        </w:rPr>
        <w:t>附录由</w:t>
      </w:r>
      <w:r>
        <w:rPr>
          <w:rFonts w:hint="eastAsia" w:cs="Times New Roman"/>
          <w:kern w:val="2"/>
          <w:sz w:val="18"/>
          <w:szCs w:val="18"/>
          <w:lang w:val="en-US" w:eastAsia="zh-CN" w:bidi="ar-SA"/>
        </w:rPr>
        <w:t>作</w:t>
      </w:r>
      <w:r>
        <w:rPr>
          <w:rFonts w:hint="eastAsia" w:ascii="Times New Roman" w:hAnsi="Times New Roman" w:eastAsia="宋体" w:cs="Times New Roman"/>
          <w:kern w:val="2"/>
          <w:sz w:val="18"/>
          <w:szCs w:val="18"/>
          <w:lang w:val="en-US" w:eastAsia="zh-CN" w:bidi="ar-SA"/>
        </w:rPr>
        <w:t>者提供，文责自负。</w:t>
      </w:r>
      <w:r>
        <w:rPr>
          <w:rFonts w:hint="eastAsia" w:cs="Times New Roman"/>
          <w:kern w:val="2"/>
          <w:sz w:val="18"/>
          <w:szCs w:val="18"/>
          <w:lang w:val="en-US" w:eastAsia="zh-CN" w:bidi="ar-SA"/>
        </w:rPr>
        <w:t>引用该附录中的内容请注明出处，具体要求详见文末。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rPr>
        <w:rFonts w:hint="eastAsia" w:ascii="宋体" w:hAnsi="宋体" w:eastAsia="宋体" w:cs="宋体"/>
      </w:rPr>
    </w:pPr>
    <w:r>
      <w:rPr>
        <w:rFonts w:hint="eastAsia" w:ascii="宋体" w:hAnsi="宋体" w:eastAsia="宋体" w:cs="宋体"/>
      </w:rPr>
      <w:t>新冠疫情冲击下农业对非农失业的缓冲作用：农业劳动力蓄水池功能的再思考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rPr>
        <w:rFonts w:hint="default" w:eastAsia="宋体"/>
        <w:lang w:val="en-US" w:eastAsia="zh-CN"/>
      </w:rPr>
    </w:pPr>
    <w:r>
      <w:rPr>
        <w:rFonts w:ascii="Times New Roman" w:hAnsi="Times New Roman" w:cs="Times New Roman"/>
      </w:rPr>
      <w:drawing>
        <wp:inline distT="0" distB="0" distL="0" distR="0">
          <wp:extent cx="1009650" cy="190500"/>
          <wp:effectExtent l="0" t="0" r="0" b="0"/>
          <wp:docPr id="204" name="图片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" name="图片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0965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</w:rPr>
      <w:t xml:space="preserve">  </w:t>
    </w:r>
    <w:r>
      <w:rPr>
        <w:rFonts w:hint="eastAsia" w:cs="Times New Roman"/>
        <w:lang w:val="en-US" w:eastAsia="zh-CN"/>
      </w:rPr>
      <w:t xml:space="preserve">     </w:t>
    </w:r>
    <w:r>
      <w:rPr>
        <w:rFonts w:ascii="Times New Roman" w:hAnsi="Times New Roman" w:cs="Times New Roman"/>
      </w:rPr>
      <w:t xml:space="preserve"> </w:t>
    </w:r>
    <w:r>
      <w:rPr>
        <w:rFonts w:hint="eastAsia" w:ascii="Times New Roman" w:hAnsi="Times New Roman" w:cs="Times New Roman"/>
      </w:rPr>
      <w:t>新冠疫情冲击下农业对非农失业的缓冲作用</w:t>
    </w:r>
    <w:r>
      <w:rPr>
        <w:rFonts w:ascii="Times New Roman" w:hAnsi="Times New Roman" w:cs="Times New Roman"/>
      </w:rPr>
      <w:t xml:space="preserve"> </w:t>
    </w:r>
    <w:r>
      <w:rPr>
        <w:rFonts w:hint="eastAsia" w:cs="Times New Roman"/>
        <w:lang w:val="en-US" w:eastAsia="zh-CN"/>
      </w:rPr>
      <w:t xml:space="preserve">               </w:t>
    </w:r>
    <w:r>
      <w:rPr>
        <w:rFonts w:ascii="Times New Roman" w:hAnsi="Times New Roman" w:cs="Times New Roman"/>
      </w:rPr>
      <w:t xml:space="preserve">  202</w:t>
    </w:r>
    <w:r>
      <w:rPr>
        <w:rFonts w:hint="eastAsia" w:cs="Times New Roman"/>
        <w:lang w:val="en-US" w:eastAsia="zh-CN"/>
      </w:rPr>
      <w:t>4</w:t>
    </w:r>
    <w:r>
      <w:rPr>
        <w:rFonts w:ascii="Times New Roman" w:hAnsi="Times New Roman" w:cs="Times New Roman"/>
      </w:rPr>
      <w:t>.</w:t>
    </w:r>
    <w:r>
      <w:rPr>
        <w:rFonts w:hint="eastAsia" w:cs="Times New Roman"/>
        <w:lang w:val="en-US" w:eastAsia="zh-CN"/>
      </w:rPr>
      <w:t>11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hideSpellingErrors/>
  <w:hideGrammaticalErrors/>
  <w:documentProtection w:enforcement="0"/>
  <w:defaultTabStop w:val="420"/>
  <w:drawingGridHorizontalSpacing w:val="98"/>
  <w:drawingGridVerticalSpacing w:val="183"/>
  <w:displayHorizontalDrawingGridEvery w:val="1"/>
  <w:displayVerticalDrawingGridEvery w:val="1"/>
  <w:noPunctuationKerning w:val="1"/>
  <w:characterSpacingControl w:val="compressPunctuation"/>
  <w:footnotePr>
    <w:numFmt w:val="decimalEnclosedCircleChinese"/>
    <w:numRestart w:val="eachPage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ztLAwMDI0MzIwNTNT0lEKTi0uzszPAymwrAUAbZInuSwAAAA="/>
    <w:docVar w:name="commondata" w:val="eyJoZGlkIjoiNjgxY2UyODNjNTRlYjdkYzAzOGM2MzZmMGZhZDU2NDEifQ=="/>
  </w:docVars>
  <w:rsids>
    <w:rsidRoot w:val="00172A27"/>
    <w:rsid w:val="000014CF"/>
    <w:rsid w:val="0000201D"/>
    <w:rsid w:val="000042CD"/>
    <w:rsid w:val="00005170"/>
    <w:rsid w:val="000061F8"/>
    <w:rsid w:val="000071B4"/>
    <w:rsid w:val="000072DB"/>
    <w:rsid w:val="000078FC"/>
    <w:rsid w:val="00010060"/>
    <w:rsid w:val="000106B5"/>
    <w:rsid w:val="00010D0D"/>
    <w:rsid w:val="00010F5A"/>
    <w:rsid w:val="000116E9"/>
    <w:rsid w:val="000119B8"/>
    <w:rsid w:val="000119BA"/>
    <w:rsid w:val="00012275"/>
    <w:rsid w:val="000127E4"/>
    <w:rsid w:val="00013676"/>
    <w:rsid w:val="00013993"/>
    <w:rsid w:val="00013D6C"/>
    <w:rsid w:val="00014B33"/>
    <w:rsid w:val="00014D60"/>
    <w:rsid w:val="00015208"/>
    <w:rsid w:val="000162AA"/>
    <w:rsid w:val="000163C5"/>
    <w:rsid w:val="00016BD2"/>
    <w:rsid w:val="00016C82"/>
    <w:rsid w:val="000170B5"/>
    <w:rsid w:val="00017951"/>
    <w:rsid w:val="00017EC8"/>
    <w:rsid w:val="000202C8"/>
    <w:rsid w:val="000215DD"/>
    <w:rsid w:val="00021DC9"/>
    <w:rsid w:val="000225B4"/>
    <w:rsid w:val="00022853"/>
    <w:rsid w:val="00022D24"/>
    <w:rsid w:val="0002309A"/>
    <w:rsid w:val="000243FF"/>
    <w:rsid w:val="00025A4A"/>
    <w:rsid w:val="00025D38"/>
    <w:rsid w:val="00026378"/>
    <w:rsid w:val="000274AE"/>
    <w:rsid w:val="0003155E"/>
    <w:rsid w:val="00031A18"/>
    <w:rsid w:val="00032159"/>
    <w:rsid w:val="000325AC"/>
    <w:rsid w:val="00032A7A"/>
    <w:rsid w:val="00032E7A"/>
    <w:rsid w:val="00033258"/>
    <w:rsid w:val="0003408C"/>
    <w:rsid w:val="000340B5"/>
    <w:rsid w:val="00034223"/>
    <w:rsid w:val="0003425D"/>
    <w:rsid w:val="000344E9"/>
    <w:rsid w:val="00034A50"/>
    <w:rsid w:val="00036609"/>
    <w:rsid w:val="00036ADD"/>
    <w:rsid w:val="00036E48"/>
    <w:rsid w:val="000374EA"/>
    <w:rsid w:val="000378AD"/>
    <w:rsid w:val="00037E30"/>
    <w:rsid w:val="00040D90"/>
    <w:rsid w:val="00040DD5"/>
    <w:rsid w:val="00043E7A"/>
    <w:rsid w:val="00046585"/>
    <w:rsid w:val="00046E49"/>
    <w:rsid w:val="00046E56"/>
    <w:rsid w:val="00047931"/>
    <w:rsid w:val="00050A33"/>
    <w:rsid w:val="000513BB"/>
    <w:rsid w:val="0005195C"/>
    <w:rsid w:val="00051DCD"/>
    <w:rsid w:val="000542D3"/>
    <w:rsid w:val="000549C8"/>
    <w:rsid w:val="000556C0"/>
    <w:rsid w:val="00056091"/>
    <w:rsid w:val="00056813"/>
    <w:rsid w:val="00056F45"/>
    <w:rsid w:val="00057875"/>
    <w:rsid w:val="00060A1F"/>
    <w:rsid w:val="00060D28"/>
    <w:rsid w:val="00061674"/>
    <w:rsid w:val="0006197E"/>
    <w:rsid w:val="00061F52"/>
    <w:rsid w:val="00062AC1"/>
    <w:rsid w:val="00062C26"/>
    <w:rsid w:val="00062E70"/>
    <w:rsid w:val="00063079"/>
    <w:rsid w:val="00063D1C"/>
    <w:rsid w:val="00064224"/>
    <w:rsid w:val="000642E8"/>
    <w:rsid w:val="0006453A"/>
    <w:rsid w:val="0006453F"/>
    <w:rsid w:val="00064B71"/>
    <w:rsid w:val="00064C1E"/>
    <w:rsid w:val="00065256"/>
    <w:rsid w:val="000677C0"/>
    <w:rsid w:val="00070144"/>
    <w:rsid w:val="000707AA"/>
    <w:rsid w:val="00072EA0"/>
    <w:rsid w:val="000731AE"/>
    <w:rsid w:val="00073A3A"/>
    <w:rsid w:val="0007499B"/>
    <w:rsid w:val="000749FF"/>
    <w:rsid w:val="00074C5D"/>
    <w:rsid w:val="00075C42"/>
    <w:rsid w:val="0008062B"/>
    <w:rsid w:val="00080F00"/>
    <w:rsid w:val="000812D1"/>
    <w:rsid w:val="00081546"/>
    <w:rsid w:val="00081E7C"/>
    <w:rsid w:val="000827D2"/>
    <w:rsid w:val="00082A0C"/>
    <w:rsid w:val="0008301B"/>
    <w:rsid w:val="0008406F"/>
    <w:rsid w:val="000848F1"/>
    <w:rsid w:val="00084D70"/>
    <w:rsid w:val="00084DA3"/>
    <w:rsid w:val="00084F8D"/>
    <w:rsid w:val="00085D84"/>
    <w:rsid w:val="000862BE"/>
    <w:rsid w:val="00086E55"/>
    <w:rsid w:val="00087519"/>
    <w:rsid w:val="00087691"/>
    <w:rsid w:val="00087742"/>
    <w:rsid w:val="00087A2E"/>
    <w:rsid w:val="00087E5A"/>
    <w:rsid w:val="00090398"/>
    <w:rsid w:val="00091B73"/>
    <w:rsid w:val="000922E3"/>
    <w:rsid w:val="0009300E"/>
    <w:rsid w:val="0009370D"/>
    <w:rsid w:val="00094922"/>
    <w:rsid w:val="0009527A"/>
    <w:rsid w:val="000959B5"/>
    <w:rsid w:val="00095FFA"/>
    <w:rsid w:val="00097EAE"/>
    <w:rsid w:val="000A067E"/>
    <w:rsid w:val="000A1B13"/>
    <w:rsid w:val="000A25A9"/>
    <w:rsid w:val="000A2E84"/>
    <w:rsid w:val="000A5CD3"/>
    <w:rsid w:val="000A5E13"/>
    <w:rsid w:val="000A5E63"/>
    <w:rsid w:val="000A5F0B"/>
    <w:rsid w:val="000A61BF"/>
    <w:rsid w:val="000A6215"/>
    <w:rsid w:val="000B007C"/>
    <w:rsid w:val="000B036D"/>
    <w:rsid w:val="000B0A5A"/>
    <w:rsid w:val="000B1C82"/>
    <w:rsid w:val="000B28D6"/>
    <w:rsid w:val="000B2E3A"/>
    <w:rsid w:val="000B40E6"/>
    <w:rsid w:val="000B41E0"/>
    <w:rsid w:val="000B7161"/>
    <w:rsid w:val="000B7281"/>
    <w:rsid w:val="000B79CE"/>
    <w:rsid w:val="000C0DC0"/>
    <w:rsid w:val="000C1187"/>
    <w:rsid w:val="000C1243"/>
    <w:rsid w:val="000C1BC9"/>
    <w:rsid w:val="000C1FAF"/>
    <w:rsid w:val="000C2783"/>
    <w:rsid w:val="000C3B79"/>
    <w:rsid w:val="000C40DF"/>
    <w:rsid w:val="000C505B"/>
    <w:rsid w:val="000C506D"/>
    <w:rsid w:val="000C52A8"/>
    <w:rsid w:val="000C54E0"/>
    <w:rsid w:val="000C5E2B"/>
    <w:rsid w:val="000C78DC"/>
    <w:rsid w:val="000C7987"/>
    <w:rsid w:val="000C7D60"/>
    <w:rsid w:val="000D0695"/>
    <w:rsid w:val="000D0868"/>
    <w:rsid w:val="000D0C56"/>
    <w:rsid w:val="000D13EB"/>
    <w:rsid w:val="000D1723"/>
    <w:rsid w:val="000D1935"/>
    <w:rsid w:val="000D200A"/>
    <w:rsid w:val="000D29F7"/>
    <w:rsid w:val="000D359E"/>
    <w:rsid w:val="000D3986"/>
    <w:rsid w:val="000D444C"/>
    <w:rsid w:val="000D44F0"/>
    <w:rsid w:val="000D485A"/>
    <w:rsid w:val="000D5191"/>
    <w:rsid w:val="000D5434"/>
    <w:rsid w:val="000D5C36"/>
    <w:rsid w:val="000D7A32"/>
    <w:rsid w:val="000D7A39"/>
    <w:rsid w:val="000E0A25"/>
    <w:rsid w:val="000E0DC6"/>
    <w:rsid w:val="000E0E7C"/>
    <w:rsid w:val="000E110E"/>
    <w:rsid w:val="000E11E8"/>
    <w:rsid w:val="000E1884"/>
    <w:rsid w:val="000E22B5"/>
    <w:rsid w:val="000E26A0"/>
    <w:rsid w:val="000E344B"/>
    <w:rsid w:val="000E3E23"/>
    <w:rsid w:val="000E4076"/>
    <w:rsid w:val="000E49E1"/>
    <w:rsid w:val="000E53C6"/>
    <w:rsid w:val="000E62F2"/>
    <w:rsid w:val="000E7477"/>
    <w:rsid w:val="000E7588"/>
    <w:rsid w:val="000E7B6E"/>
    <w:rsid w:val="000E7E7A"/>
    <w:rsid w:val="000F1540"/>
    <w:rsid w:val="000F1553"/>
    <w:rsid w:val="000F1A7B"/>
    <w:rsid w:val="000F273D"/>
    <w:rsid w:val="000F31C8"/>
    <w:rsid w:val="000F4253"/>
    <w:rsid w:val="000F4F36"/>
    <w:rsid w:val="000F6127"/>
    <w:rsid w:val="000F657B"/>
    <w:rsid w:val="000F7C1C"/>
    <w:rsid w:val="00100561"/>
    <w:rsid w:val="00101835"/>
    <w:rsid w:val="0010193F"/>
    <w:rsid w:val="00101A2C"/>
    <w:rsid w:val="00102484"/>
    <w:rsid w:val="00102F77"/>
    <w:rsid w:val="0010433A"/>
    <w:rsid w:val="00104773"/>
    <w:rsid w:val="00104A3E"/>
    <w:rsid w:val="00104B20"/>
    <w:rsid w:val="00105178"/>
    <w:rsid w:val="00106385"/>
    <w:rsid w:val="0010689C"/>
    <w:rsid w:val="00106F72"/>
    <w:rsid w:val="00107388"/>
    <w:rsid w:val="0010783D"/>
    <w:rsid w:val="00107C73"/>
    <w:rsid w:val="00107DE9"/>
    <w:rsid w:val="00110767"/>
    <w:rsid w:val="00110912"/>
    <w:rsid w:val="00111614"/>
    <w:rsid w:val="0011327E"/>
    <w:rsid w:val="00113DEC"/>
    <w:rsid w:val="00114BD6"/>
    <w:rsid w:val="0011507D"/>
    <w:rsid w:val="001151C6"/>
    <w:rsid w:val="0011540E"/>
    <w:rsid w:val="0011571F"/>
    <w:rsid w:val="00117E40"/>
    <w:rsid w:val="00120222"/>
    <w:rsid w:val="00120B2D"/>
    <w:rsid w:val="0012186F"/>
    <w:rsid w:val="001236CA"/>
    <w:rsid w:val="00123FEE"/>
    <w:rsid w:val="001240DD"/>
    <w:rsid w:val="001251A7"/>
    <w:rsid w:val="001258D0"/>
    <w:rsid w:val="001276AD"/>
    <w:rsid w:val="001300B8"/>
    <w:rsid w:val="00130133"/>
    <w:rsid w:val="0013034E"/>
    <w:rsid w:val="00130566"/>
    <w:rsid w:val="001305BD"/>
    <w:rsid w:val="001307BF"/>
    <w:rsid w:val="001319C1"/>
    <w:rsid w:val="00131F55"/>
    <w:rsid w:val="001320EF"/>
    <w:rsid w:val="00134944"/>
    <w:rsid w:val="00134BB4"/>
    <w:rsid w:val="00134EDF"/>
    <w:rsid w:val="00134F27"/>
    <w:rsid w:val="00135368"/>
    <w:rsid w:val="0013537E"/>
    <w:rsid w:val="0013555B"/>
    <w:rsid w:val="0013749C"/>
    <w:rsid w:val="0013776F"/>
    <w:rsid w:val="00137B36"/>
    <w:rsid w:val="00140AE4"/>
    <w:rsid w:val="0014104D"/>
    <w:rsid w:val="0014137E"/>
    <w:rsid w:val="0014286A"/>
    <w:rsid w:val="001429AE"/>
    <w:rsid w:val="00143DFA"/>
    <w:rsid w:val="001444C1"/>
    <w:rsid w:val="00144B76"/>
    <w:rsid w:val="0014581C"/>
    <w:rsid w:val="00146A30"/>
    <w:rsid w:val="00150261"/>
    <w:rsid w:val="00150A8F"/>
    <w:rsid w:val="00150D18"/>
    <w:rsid w:val="00150E4C"/>
    <w:rsid w:val="0015108A"/>
    <w:rsid w:val="0015151A"/>
    <w:rsid w:val="00151E9E"/>
    <w:rsid w:val="001526E2"/>
    <w:rsid w:val="00152E15"/>
    <w:rsid w:val="00152EE2"/>
    <w:rsid w:val="0015391E"/>
    <w:rsid w:val="00153F78"/>
    <w:rsid w:val="001542EC"/>
    <w:rsid w:val="00154843"/>
    <w:rsid w:val="00154AB2"/>
    <w:rsid w:val="00154E6E"/>
    <w:rsid w:val="001550D1"/>
    <w:rsid w:val="00155F77"/>
    <w:rsid w:val="00156739"/>
    <w:rsid w:val="00156A73"/>
    <w:rsid w:val="00156CEC"/>
    <w:rsid w:val="00157721"/>
    <w:rsid w:val="00157C0F"/>
    <w:rsid w:val="00160901"/>
    <w:rsid w:val="00161B98"/>
    <w:rsid w:val="00161E36"/>
    <w:rsid w:val="00162964"/>
    <w:rsid w:val="00162991"/>
    <w:rsid w:val="00162BB5"/>
    <w:rsid w:val="00162C06"/>
    <w:rsid w:val="00163075"/>
    <w:rsid w:val="0016348F"/>
    <w:rsid w:val="00163C1A"/>
    <w:rsid w:val="00164046"/>
    <w:rsid w:val="001645F0"/>
    <w:rsid w:val="001646D6"/>
    <w:rsid w:val="0016575C"/>
    <w:rsid w:val="001664F7"/>
    <w:rsid w:val="00166FB7"/>
    <w:rsid w:val="001675C0"/>
    <w:rsid w:val="0016769C"/>
    <w:rsid w:val="00170ABA"/>
    <w:rsid w:val="00171D88"/>
    <w:rsid w:val="00172474"/>
    <w:rsid w:val="00172A27"/>
    <w:rsid w:val="00173934"/>
    <w:rsid w:val="001739EE"/>
    <w:rsid w:val="00174EF4"/>
    <w:rsid w:val="00175711"/>
    <w:rsid w:val="00176045"/>
    <w:rsid w:val="0017621A"/>
    <w:rsid w:val="00176ED1"/>
    <w:rsid w:val="0017717E"/>
    <w:rsid w:val="00177A0D"/>
    <w:rsid w:val="00177F62"/>
    <w:rsid w:val="00180439"/>
    <w:rsid w:val="00180789"/>
    <w:rsid w:val="00180892"/>
    <w:rsid w:val="00180BB9"/>
    <w:rsid w:val="00181183"/>
    <w:rsid w:val="001823B2"/>
    <w:rsid w:val="001823C9"/>
    <w:rsid w:val="00182740"/>
    <w:rsid w:val="00182866"/>
    <w:rsid w:val="00183C97"/>
    <w:rsid w:val="00184E87"/>
    <w:rsid w:val="00186B01"/>
    <w:rsid w:val="00186D72"/>
    <w:rsid w:val="00187084"/>
    <w:rsid w:val="001871AF"/>
    <w:rsid w:val="00187627"/>
    <w:rsid w:val="001878B2"/>
    <w:rsid w:val="001909EF"/>
    <w:rsid w:val="001921D0"/>
    <w:rsid w:val="0019233B"/>
    <w:rsid w:val="00192FDB"/>
    <w:rsid w:val="00193A12"/>
    <w:rsid w:val="00193F92"/>
    <w:rsid w:val="001960D1"/>
    <w:rsid w:val="00196559"/>
    <w:rsid w:val="0019711D"/>
    <w:rsid w:val="00197452"/>
    <w:rsid w:val="00197C59"/>
    <w:rsid w:val="00197EC7"/>
    <w:rsid w:val="001A1FC1"/>
    <w:rsid w:val="001A23A7"/>
    <w:rsid w:val="001A2899"/>
    <w:rsid w:val="001A2938"/>
    <w:rsid w:val="001A29FD"/>
    <w:rsid w:val="001A2F8F"/>
    <w:rsid w:val="001A34C0"/>
    <w:rsid w:val="001A415C"/>
    <w:rsid w:val="001A4A9C"/>
    <w:rsid w:val="001A5014"/>
    <w:rsid w:val="001A510B"/>
    <w:rsid w:val="001A5AFF"/>
    <w:rsid w:val="001A5E1B"/>
    <w:rsid w:val="001A603D"/>
    <w:rsid w:val="001A7050"/>
    <w:rsid w:val="001B0565"/>
    <w:rsid w:val="001B0DBA"/>
    <w:rsid w:val="001B130B"/>
    <w:rsid w:val="001B2D1E"/>
    <w:rsid w:val="001B4056"/>
    <w:rsid w:val="001B4844"/>
    <w:rsid w:val="001B48D9"/>
    <w:rsid w:val="001B4CF5"/>
    <w:rsid w:val="001B4FE2"/>
    <w:rsid w:val="001B534E"/>
    <w:rsid w:val="001B682B"/>
    <w:rsid w:val="001B7040"/>
    <w:rsid w:val="001B77F0"/>
    <w:rsid w:val="001C0D59"/>
    <w:rsid w:val="001C1C0F"/>
    <w:rsid w:val="001C1F78"/>
    <w:rsid w:val="001C2411"/>
    <w:rsid w:val="001C251D"/>
    <w:rsid w:val="001C2F9E"/>
    <w:rsid w:val="001C30DC"/>
    <w:rsid w:val="001C4C78"/>
    <w:rsid w:val="001C56D0"/>
    <w:rsid w:val="001C57AE"/>
    <w:rsid w:val="001C595A"/>
    <w:rsid w:val="001C5E3B"/>
    <w:rsid w:val="001C6290"/>
    <w:rsid w:val="001C693A"/>
    <w:rsid w:val="001C69CA"/>
    <w:rsid w:val="001C6C17"/>
    <w:rsid w:val="001C6CA1"/>
    <w:rsid w:val="001C7231"/>
    <w:rsid w:val="001C7B01"/>
    <w:rsid w:val="001D03E9"/>
    <w:rsid w:val="001D0651"/>
    <w:rsid w:val="001D11CE"/>
    <w:rsid w:val="001D15C1"/>
    <w:rsid w:val="001D18D1"/>
    <w:rsid w:val="001D22B3"/>
    <w:rsid w:val="001D305F"/>
    <w:rsid w:val="001D3261"/>
    <w:rsid w:val="001D4F50"/>
    <w:rsid w:val="001D5868"/>
    <w:rsid w:val="001D5A13"/>
    <w:rsid w:val="001D6E9E"/>
    <w:rsid w:val="001D71CA"/>
    <w:rsid w:val="001D7645"/>
    <w:rsid w:val="001E076F"/>
    <w:rsid w:val="001E09DB"/>
    <w:rsid w:val="001E249B"/>
    <w:rsid w:val="001E2AA0"/>
    <w:rsid w:val="001E2C7A"/>
    <w:rsid w:val="001E5E4B"/>
    <w:rsid w:val="001E6E6B"/>
    <w:rsid w:val="001E774D"/>
    <w:rsid w:val="001E7D14"/>
    <w:rsid w:val="001F0A51"/>
    <w:rsid w:val="001F0BC8"/>
    <w:rsid w:val="001F2711"/>
    <w:rsid w:val="001F2BCA"/>
    <w:rsid w:val="001F39E0"/>
    <w:rsid w:val="001F430D"/>
    <w:rsid w:val="001F43DB"/>
    <w:rsid w:val="001F5729"/>
    <w:rsid w:val="001F660D"/>
    <w:rsid w:val="00200C30"/>
    <w:rsid w:val="00202C86"/>
    <w:rsid w:val="00203344"/>
    <w:rsid w:val="00204950"/>
    <w:rsid w:val="0020501E"/>
    <w:rsid w:val="002061EA"/>
    <w:rsid w:val="002061EB"/>
    <w:rsid w:val="00206CE4"/>
    <w:rsid w:val="002075A1"/>
    <w:rsid w:val="00207A0D"/>
    <w:rsid w:val="00207E96"/>
    <w:rsid w:val="00210F79"/>
    <w:rsid w:val="002110E6"/>
    <w:rsid w:val="00211985"/>
    <w:rsid w:val="002126DE"/>
    <w:rsid w:val="00212F20"/>
    <w:rsid w:val="00213BDD"/>
    <w:rsid w:val="00214291"/>
    <w:rsid w:val="00214626"/>
    <w:rsid w:val="00214FDC"/>
    <w:rsid w:val="00215E76"/>
    <w:rsid w:val="00215F2D"/>
    <w:rsid w:val="00216697"/>
    <w:rsid w:val="00216BB3"/>
    <w:rsid w:val="00217E17"/>
    <w:rsid w:val="00220441"/>
    <w:rsid w:val="00222F3A"/>
    <w:rsid w:val="00223512"/>
    <w:rsid w:val="00224166"/>
    <w:rsid w:val="002257F0"/>
    <w:rsid w:val="002274E6"/>
    <w:rsid w:val="00230295"/>
    <w:rsid w:val="002308E6"/>
    <w:rsid w:val="00232378"/>
    <w:rsid w:val="00232B06"/>
    <w:rsid w:val="00234D28"/>
    <w:rsid w:val="0023501D"/>
    <w:rsid w:val="00235518"/>
    <w:rsid w:val="00236550"/>
    <w:rsid w:val="002404FF"/>
    <w:rsid w:val="00240DFC"/>
    <w:rsid w:val="0024180F"/>
    <w:rsid w:val="002425CD"/>
    <w:rsid w:val="00242A24"/>
    <w:rsid w:val="00243819"/>
    <w:rsid w:val="00243B08"/>
    <w:rsid w:val="0024423B"/>
    <w:rsid w:val="00244361"/>
    <w:rsid w:val="00245E49"/>
    <w:rsid w:val="00246793"/>
    <w:rsid w:val="002467FB"/>
    <w:rsid w:val="00246E6C"/>
    <w:rsid w:val="00247F08"/>
    <w:rsid w:val="002506F1"/>
    <w:rsid w:val="0025117D"/>
    <w:rsid w:val="00251235"/>
    <w:rsid w:val="00252960"/>
    <w:rsid w:val="00253521"/>
    <w:rsid w:val="00253ECE"/>
    <w:rsid w:val="00254607"/>
    <w:rsid w:val="002555CE"/>
    <w:rsid w:val="0025584F"/>
    <w:rsid w:val="002562C2"/>
    <w:rsid w:val="00256820"/>
    <w:rsid w:val="00256E34"/>
    <w:rsid w:val="00257725"/>
    <w:rsid w:val="002578C8"/>
    <w:rsid w:val="00257CE1"/>
    <w:rsid w:val="00260A49"/>
    <w:rsid w:val="00260AAD"/>
    <w:rsid w:val="00260CBC"/>
    <w:rsid w:val="0026182C"/>
    <w:rsid w:val="00261894"/>
    <w:rsid w:val="00261BB6"/>
    <w:rsid w:val="00262832"/>
    <w:rsid w:val="00263746"/>
    <w:rsid w:val="002658EF"/>
    <w:rsid w:val="00265C32"/>
    <w:rsid w:val="00265DFA"/>
    <w:rsid w:val="00266343"/>
    <w:rsid w:val="00266811"/>
    <w:rsid w:val="00266EE7"/>
    <w:rsid w:val="002671B8"/>
    <w:rsid w:val="00270B5B"/>
    <w:rsid w:val="00271B5F"/>
    <w:rsid w:val="00272E19"/>
    <w:rsid w:val="00274478"/>
    <w:rsid w:val="00274A20"/>
    <w:rsid w:val="00274D1A"/>
    <w:rsid w:val="00274DB6"/>
    <w:rsid w:val="00274E4F"/>
    <w:rsid w:val="002751FC"/>
    <w:rsid w:val="0027592C"/>
    <w:rsid w:val="00275991"/>
    <w:rsid w:val="002767C5"/>
    <w:rsid w:val="0027719D"/>
    <w:rsid w:val="0027798C"/>
    <w:rsid w:val="00277DD9"/>
    <w:rsid w:val="00280358"/>
    <w:rsid w:val="00284CDB"/>
    <w:rsid w:val="00284F11"/>
    <w:rsid w:val="00285120"/>
    <w:rsid w:val="00285B98"/>
    <w:rsid w:val="0028618E"/>
    <w:rsid w:val="00286196"/>
    <w:rsid w:val="00286B0C"/>
    <w:rsid w:val="00287325"/>
    <w:rsid w:val="00290BA8"/>
    <w:rsid w:val="00291068"/>
    <w:rsid w:val="00291B76"/>
    <w:rsid w:val="00292D43"/>
    <w:rsid w:val="00292E00"/>
    <w:rsid w:val="00292E30"/>
    <w:rsid w:val="00293159"/>
    <w:rsid w:val="00293D04"/>
    <w:rsid w:val="00294675"/>
    <w:rsid w:val="00294A17"/>
    <w:rsid w:val="00294FA0"/>
    <w:rsid w:val="00295091"/>
    <w:rsid w:val="00295C8E"/>
    <w:rsid w:val="00295FB2"/>
    <w:rsid w:val="00296BAD"/>
    <w:rsid w:val="00297FA6"/>
    <w:rsid w:val="002A022B"/>
    <w:rsid w:val="002A0A7C"/>
    <w:rsid w:val="002A2812"/>
    <w:rsid w:val="002A3F41"/>
    <w:rsid w:val="002A42F5"/>
    <w:rsid w:val="002A6D66"/>
    <w:rsid w:val="002A6DF3"/>
    <w:rsid w:val="002A6F7F"/>
    <w:rsid w:val="002A782B"/>
    <w:rsid w:val="002B0A18"/>
    <w:rsid w:val="002B0F98"/>
    <w:rsid w:val="002B158D"/>
    <w:rsid w:val="002B28F9"/>
    <w:rsid w:val="002B2BD1"/>
    <w:rsid w:val="002B39D8"/>
    <w:rsid w:val="002B7C5A"/>
    <w:rsid w:val="002B7E48"/>
    <w:rsid w:val="002C0EE2"/>
    <w:rsid w:val="002C202E"/>
    <w:rsid w:val="002C2316"/>
    <w:rsid w:val="002C252B"/>
    <w:rsid w:val="002C2834"/>
    <w:rsid w:val="002C2AB4"/>
    <w:rsid w:val="002C4757"/>
    <w:rsid w:val="002C4AC7"/>
    <w:rsid w:val="002C4EFE"/>
    <w:rsid w:val="002C6AE8"/>
    <w:rsid w:val="002C7114"/>
    <w:rsid w:val="002C756E"/>
    <w:rsid w:val="002C7BAC"/>
    <w:rsid w:val="002C7FCE"/>
    <w:rsid w:val="002D0192"/>
    <w:rsid w:val="002D0655"/>
    <w:rsid w:val="002D17CC"/>
    <w:rsid w:val="002D2F0D"/>
    <w:rsid w:val="002D2F92"/>
    <w:rsid w:val="002D366C"/>
    <w:rsid w:val="002D3F48"/>
    <w:rsid w:val="002D4952"/>
    <w:rsid w:val="002D5119"/>
    <w:rsid w:val="002D555B"/>
    <w:rsid w:val="002D55AF"/>
    <w:rsid w:val="002D5C54"/>
    <w:rsid w:val="002D6B05"/>
    <w:rsid w:val="002D6B0D"/>
    <w:rsid w:val="002D6B18"/>
    <w:rsid w:val="002D7652"/>
    <w:rsid w:val="002D77C3"/>
    <w:rsid w:val="002D77F0"/>
    <w:rsid w:val="002D7BEF"/>
    <w:rsid w:val="002E062E"/>
    <w:rsid w:val="002E07F1"/>
    <w:rsid w:val="002E241B"/>
    <w:rsid w:val="002E2FC0"/>
    <w:rsid w:val="002E3793"/>
    <w:rsid w:val="002E58E9"/>
    <w:rsid w:val="002E5B68"/>
    <w:rsid w:val="002E6662"/>
    <w:rsid w:val="002E7507"/>
    <w:rsid w:val="002E7AB7"/>
    <w:rsid w:val="002E7D05"/>
    <w:rsid w:val="002F0257"/>
    <w:rsid w:val="002F0C3B"/>
    <w:rsid w:val="002F177B"/>
    <w:rsid w:val="002F1CD5"/>
    <w:rsid w:val="002F1F4D"/>
    <w:rsid w:val="002F2057"/>
    <w:rsid w:val="002F28BF"/>
    <w:rsid w:val="002F2945"/>
    <w:rsid w:val="002F2ADA"/>
    <w:rsid w:val="002F2D20"/>
    <w:rsid w:val="002F3075"/>
    <w:rsid w:val="002F35D2"/>
    <w:rsid w:val="002F413D"/>
    <w:rsid w:val="002F4658"/>
    <w:rsid w:val="002F579D"/>
    <w:rsid w:val="002F5AF4"/>
    <w:rsid w:val="002F5F7B"/>
    <w:rsid w:val="003008EF"/>
    <w:rsid w:val="00301B63"/>
    <w:rsid w:val="00302054"/>
    <w:rsid w:val="0030231B"/>
    <w:rsid w:val="00303BA9"/>
    <w:rsid w:val="00304508"/>
    <w:rsid w:val="00304BE0"/>
    <w:rsid w:val="00306060"/>
    <w:rsid w:val="003060E3"/>
    <w:rsid w:val="0030613D"/>
    <w:rsid w:val="00306DBA"/>
    <w:rsid w:val="003075F0"/>
    <w:rsid w:val="003077B6"/>
    <w:rsid w:val="00307F3D"/>
    <w:rsid w:val="00311E81"/>
    <w:rsid w:val="003122B7"/>
    <w:rsid w:val="003126A9"/>
    <w:rsid w:val="00313B5C"/>
    <w:rsid w:val="003143C7"/>
    <w:rsid w:val="00314AD9"/>
    <w:rsid w:val="003164D5"/>
    <w:rsid w:val="003173F7"/>
    <w:rsid w:val="00317677"/>
    <w:rsid w:val="003205EB"/>
    <w:rsid w:val="0032161A"/>
    <w:rsid w:val="00321649"/>
    <w:rsid w:val="0032182D"/>
    <w:rsid w:val="00321E5C"/>
    <w:rsid w:val="0032253F"/>
    <w:rsid w:val="003226D3"/>
    <w:rsid w:val="00322C7A"/>
    <w:rsid w:val="00324017"/>
    <w:rsid w:val="003241D9"/>
    <w:rsid w:val="00324380"/>
    <w:rsid w:val="00324A9B"/>
    <w:rsid w:val="0032507B"/>
    <w:rsid w:val="00325E59"/>
    <w:rsid w:val="00327D3A"/>
    <w:rsid w:val="00330443"/>
    <w:rsid w:val="00330573"/>
    <w:rsid w:val="0033129D"/>
    <w:rsid w:val="003315B1"/>
    <w:rsid w:val="0033164B"/>
    <w:rsid w:val="00331743"/>
    <w:rsid w:val="00331AFA"/>
    <w:rsid w:val="0033241A"/>
    <w:rsid w:val="003327A8"/>
    <w:rsid w:val="00333511"/>
    <w:rsid w:val="003349BA"/>
    <w:rsid w:val="00334E38"/>
    <w:rsid w:val="003350C9"/>
    <w:rsid w:val="00335846"/>
    <w:rsid w:val="00335951"/>
    <w:rsid w:val="00336590"/>
    <w:rsid w:val="0033667A"/>
    <w:rsid w:val="003368D2"/>
    <w:rsid w:val="0033705A"/>
    <w:rsid w:val="0034162D"/>
    <w:rsid w:val="00341EB6"/>
    <w:rsid w:val="003427D0"/>
    <w:rsid w:val="00342A86"/>
    <w:rsid w:val="00342DD7"/>
    <w:rsid w:val="003437D5"/>
    <w:rsid w:val="00343DAD"/>
    <w:rsid w:val="003440B5"/>
    <w:rsid w:val="003443D1"/>
    <w:rsid w:val="00344B87"/>
    <w:rsid w:val="003452A0"/>
    <w:rsid w:val="0034530D"/>
    <w:rsid w:val="00346A57"/>
    <w:rsid w:val="00350142"/>
    <w:rsid w:val="00351232"/>
    <w:rsid w:val="003515D2"/>
    <w:rsid w:val="00351B96"/>
    <w:rsid w:val="00352187"/>
    <w:rsid w:val="0035353E"/>
    <w:rsid w:val="00354ECB"/>
    <w:rsid w:val="003552B5"/>
    <w:rsid w:val="003552B8"/>
    <w:rsid w:val="003559C0"/>
    <w:rsid w:val="00355BE9"/>
    <w:rsid w:val="00356811"/>
    <w:rsid w:val="00356F35"/>
    <w:rsid w:val="00357F59"/>
    <w:rsid w:val="00360F96"/>
    <w:rsid w:val="00361B28"/>
    <w:rsid w:val="00361C8E"/>
    <w:rsid w:val="0036267F"/>
    <w:rsid w:val="00362920"/>
    <w:rsid w:val="00362A8F"/>
    <w:rsid w:val="00362CF3"/>
    <w:rsid w:val="0036365B"/>
    <w:rsid w:val="003638E9"/>
    <w:rsid w:val="00364122"/>
    <w:rsid w:val="00364384"/>
    <w:rsid w:val="0036467A"/>
    <w:rsid w:val="00364D81"/>
    <w:rsid w:val="00367EE7"/>
    <w:rsid w:val="00370613"/>
    <w:rsid w:val="00370BF4"/>
    <w:rsid w:val="003710B4"/>
    <w:rsid w:val="003712EB"/>
    <w:rsid w:val="00371783"/>
    <w:rsid w:val="00372E35"/>
    <w:rsid w:val="00372E81"/>
    <w:rsid w:val="0037379E"/>
    <w:rsid w:val="00373AC2"/>
    <w:rsid w:val="00374B3D"/>
    <w:rsid w:val="00375645"/>
    <w:rsid w:val="0037600B"/>
    <w:rsid w:val="003761C9"/>
    <w:rsid w:val="00376543"/>
    <w:rsid w:val="003774CB"/>
    <w:rsid w:val="0038297F"/>
    <w:rsid w:val="00382A11"/>
    <w:rsid w:val="00383557"/>
    <w:rsid w:val="003840F9"/>
    <w:rsid w:val="00384105"/>
    <w:rsid w:val="00384DD6"/>
    <w:rsid w:val="00385100"/>
    <w:rsid w:val="0038567A"/>
    <w:rsid w:val="00385B3C"/>
    <w:rsid w:val="003864AE"/>
    <w:rsid w:val="00386D92"/>
    <w:rsid w:val="00386F24"/>
    <w:rsid w:val="003870EA"/>
    <w:rsid w:val="003911C1"/>
    <w:rsid w:val="003917EA"/>
    <w:rsid w:val="003917F5"/>
    <w:rsid w:val="00391E2D"/>
    <w:rsid w:val="00392146"/>
    <w:rsid w:val="00393384"/>
    <w:rsid w:val="00393F5E"/>
    <w:rsid w:val="00394457"/>
    <w:rsid w:val="003949AC"/>
    <w:rsid w:val="00396104"/>
    <w:rsid w:val="00396BA7"/>
    <w:rsid w:val="00397816"/>
    <w:rsid w:val="003978B0"/>
    <w:rsid w:val="00397AA0"/>
    <w:rsid w:val="00397BD3"/>
    <w:rsid w:val="003A0988"/>
    <w:rsid w:val="003A0CA0"/>
    <w:rsid w:val="003A0E17"/>
    <w:rsid w:val="003A0F5C"/>
    <w:rsid w:val="003A161E"/>
    <w:rsid w:val="003A16B7"/>
    <w:rsid w:val="003A1D1D"/>
    <w:rsid w:val="003A243C"/>
    <w:rsid w:val="003A26E7"/>
    <w:rsid w:val="003A29D7"/>
    <w:rsid w:val="003A2C0B"/>
    <w:rsid w:val="003A3354"/>
    <w:rsid w:val="003A3536"/>
    <w:rsid w:val="003A3CF8"/>
    <w:rsid w:val="003A3F4E"/>
    <w:rsid w:val="003A418E"/>
    <w:rsid w:val="003A49A2"/>
    <w:rsid w:val="003A6165"/>
    <w:rsid w:val="003A6D10"/>
    <w:rsid w:val="003A75E4"/>
    <w:rsid w:val="003B0619"/>
    <w:rsid w:val="003B07CA"/>
    <w:rsid w:val="003B1783"/>
    <w:rsid w:val="003B23C0"/>
    <w:rsid w:val="003B2E22"/>
    <w:rsid w:val="003B2F13"/>
    <w:rsid w:val="003B39BB"/>
    <w:rsid w:val="003B3D5B"/>
    <w:rsid w:val="003B50F1"/>
    <w:rsid w:val="003B5AC4"/>
    <w:rsid w:val="003B5BC1"/>
    <w:rsid w:val="003B6644"/>
    <w:rsid w:val="003B6C2C"/>
    <w:rsid w:val="003B763F"/>
    <w:rsid w:val="003B7EE7"/>
    <w:rsid w:val="003C0033"/>
    <w:rsid w:val="003C0101"/>
    <w:rsid w:val="003C013A"/>
    <w:rsid w:val="003C0746"/>
    <w:rsid w:val="003C0F0B"/>
    <w:rsid w:val="003C167F"/>
    <w:rsid w:val="003C18AF"/>
    <w:rsid w:val="003C2780"/>
    <w:rsid w:val="003C29B8"/>
    <w:rsid w:val="003C3E8A"/>
    <w:rsid w:val="003C4BF3"/>
    <w:rsid w:val="003C4DC8"/>
    <w:rsid w:val="003C56FA"/>
    <w:rsid w:val="003C5E34"/>
    <w:rsid w:val="003C64A6"/>
    <w:rsid w:val="003C7878"/>
    <w:rsid w:val="003C7A72"/>
    <w:rsid w:val="003D1D8F"/>
    <w:rsid w:val="003D23B2"/>
    <w:rsid w:val="003D2B38"/>
    <w:rsid w:val="003D2CAE"/>
    <w:rsid w:val="003D2D78"/>
    <w:rsid w:val="003D427C"/>
    <w:rsid w:val="003D4324"/>
    <w:rsid w:val="003D4588"/>
    <w:rsid w:val="003D4BE0"/>
    <w:rsid w:val="003D52EF"/>
    <w:rsid w:val="003D5562"/>
    <w:rsid w:val="003D55D9"/>
    <w:rsid w:val="003D594E"/>
    <w:rsid w:val="003D6729"/>
    <w:rsid w:val="003D7D33"/>
    <w:rsid w:val="003E283B"/>
    <w:rsid w:val="003E396B"/>
    <w:rsid w:val="003E3E52"/>
    <w:rsid w:val="003E4F1F"/>
    <w:rsid w:val="003E4F38"/>
    <w:rsid w:val="003E5430"/>
    <w:rsid w:val="003E66CD"/>
    <w:rsid w:val="003E794E"/>
    <w:rsid w:val="003F065A"/>
    <w:rsid w:val="003F0DAF"/>
    <w:rsid w:val="003F1EC5"/>
    <w:rsid w:val="003F2381"/>
    <w:rsid w:val="003F2389"/>
    <w:rsid w:val="003F2EF2"/>
    <w:rsid w:val="003F4339"/>
    <w:rsid w:val="003F45F5"/>
    <w:rsid w:val="003F4690"/>
    <w:rsid w:val="003F6306"/>
    <w:rsid w:val="003F657B"/>
    <w:rsid w:val="003F6E75"/>
    <w:rsid w:val="003F7E4D"/>
    <w:rsid w:val="0040113F"/>
    <w:rsid w:val="00401E2A"/>
    <w:rsid w:val="00401F78"/>
    <w:rsid w:val="00402403"/>
    <w:rsid w:val="0040261E"/>
    <w:rsid w:val="00402938"/>
    <w:rsid w:val="00403768"/>
    <w:rsid w:val="0040408F"/>
    <w:rsid w:val="0040416A"/>
    <w:rsid w:val="0040443C"/>
    <w:rsid w:val="00404CDF"/>
    <w:rsid w:val="00406EBE"/>
    <w:rsid w:val="00407470"/>
    <w:rsid w:val="00407495"/>
    <w:rsid w:val="0041045D"/>
    <w:rsid w:val="004113DA"/>
    <w:rsid w:val="00412564"/>
    <w:rsid w:val="004139F7"/>
    <w:rsid w:val="004147C5"/>
    <w:rsid w:val="00414AA0"/>
    <w:rsid w:val="0041510C"/>
    <w:rsid w:val="004152F1"/>
    <w:rsid w:val="004160E4"/>
    <w:rsid w:val="004164F4"/>
    <w:rsid w:val="004168E2"/>
    <w:rsid w:val="00417AE0"/>
    <w:rsid w:val="00417F46"/>
    <w:rsid w:val="00421A6D"/>
    <w:rsid w:val="00422F10"/>
    <w:rsid w:val="0042371B"/>
    <w:rsid w:val="004238BA"/>
    <w:rsid w:val="00423DB2"/>
    <w:rsid w:val="00423DC4"/>
    <w:rsid w:val="00423FFA"/>
    <w:rsid w:val="0042470F"/>
    <w:rsid w:val="00425326"/>
    <w:rsid w:val="00425577"/>
    <w:rsid w:val="004261FD"/>
    <w:rsid w:val="00426B51"/>
    <w:rsid w:val="00426F65"/>
    <w:rsid w:val="0042728D"/>
    <w:rsid w:val="00430051"/>
    <w:rsid w:val="00431037"/>
    <w:rsid w:val="00431409"/>
    <w:rsid w:val="004314DC"/>
    <w:rsid w:val="004314F8"/>
    <w:rsid w:val="00431702"/>
    <w:rsid w:val="004323E2"/>
    <w:rsid w:val="00432FAF"/>
    <w:rsid w:val="004336DC"/>
    <w:rsid w:val="00434722"/>
    <w:rsid w:val="00435487"/>
    <w:rsid w:val="00436D3F"/>
    <w:rsid w:val="00437F09"/>
    <w:rsid w:val="00440666"/>
    <w:rsid w:val="00441466"/>
    <w:rsid w:val="004421B3"/>
    <w:rsid w:val="00442D99"/>
    <w:rsid w:val="004431F3"/>
    <w:rsid w:val="00443C59"/>
    <w:rsid w:val="00444772"/>
    <w:rsid w:val="004449E5"/>
    <w:rsid w:val="00445131"/>
    <w:rsid w:val="00445436"/>
    <w:rsid w:val="004464FD"/>
    <w:rsid w:val="0044781E"/>
    <w:rsid w:val="00450126"/>
    <w:rsid w:val="0045146D"/>
    <w:rsid w:val="004531B0"/>
    <w:rsid w:val="0045581F"/>
    <w:rsid w:val="00456354"/>
    <w:rsid w:val="0045640F"/>
    <w:rsid w:val="00456547"/>
    <w:rsid w:val="00457168"/>
    <w:rsid w:val="00457652"/>
    <w:rsid w:val="00457AA9"/>
    <w:rsid w:val="00460124"/>
    <w:rsid w:val="00460B52"/>
    <w:rsid w:val="00460E5C"/>
    <w:rsid w:val="00460EDE"/>
    <w:rsid w:val="00461D00"/>
    <w:rsid w:val="00461F63"/>
    <w:rsid w:val="004627F9"/>
    <w:rsid w:val="00462858"/>
    <w:rsid w:val="004629B2"/>
    <w:rsid w:val="00462AAB"/>
    <w:rsid w:val="0046347D"/>
    <w:rsid w:val="00463778"/>
    <w:rsid w:val="00463F98"/>
    <w:rsid w:val="00464219"/>
    <w:rsid w:val="00464DD0"/>
    <w:rsid w:val="004656E6"/>
    <w:rsid w:val="00465860"/>
    <w:rsid w:val="004662E2"/>
    <w:rsid w:val="00467644"/>
    <w:rsid w:val="00470034"/>
    <w:rsid w:val="004709CD"/>
    <w:rsid w:val="00474AB2"/>
    <w:rsid w:val="00474DEC"/>
    <w:rsid w:val="00475093"/>
    <w:rsid w:val="00476A0F"/>
    <w:rsid w:val="004773C4"/>
    <w:rsid w:val="0047791F"/>
    <w:rsid w:val="00480C3E"/>
    <w:rsid w:val="00480FB8"/>
    <w:rsid w:val="004814FE"/>
    <w:rsid w:val="004818FA"/>
    <w:rsid w:val="00481AD3"/>
    <w:rsid w:val="00481C04"/>
    <w:rsid w:val="00482F2B"/>
    <w:rsid w:val="004833CD"/>
    <w:rsid w:val="00483B8D"/>
    <w:rsid w:val="00483F9E"/>
    <w:rsid w:val="00484F18"/>
    <w:rsid w:val="00485F20"/>
    <w:rsid w:val="0048621D"/>
    <w:rsid w:val="004863B4"/>
    <w:rsid w:val="00486D7A"/>
    <w:rsid w:val="004871F7"/>
    <w:rsid w:val="0048780C"/>
    <w:rsid w:val="004879D2"/>
    <w:rsid w:val="004907F4"/>
    <w:rsid w:val="00490805"/>
    <w:rsid w:val="00490A2A"/>
    <w:rsid w:val="00490AC3"/>
    <w:rsid w:val="00490C46"/>
    <w:rsid w:val="00490DCF"/>
    <w:rsid w:val="00491C7F"/>
    <w:rsid w:val="0049260B"/>
    <w:rsid w:val="00493987"/>
    <w:rsid w:val="00493E7B"/>
    <w:rsid w:val="00493FF8"/>
    <w:rsid w:val="0049466D"/>
    <w:rsid w:val="0049565F"/>
    <w:rsid w:val="004961E7"/>
    <w:rsid w:val="00496733"/>
    <w:rsid w:val="00496B9F"/>
    <w:rsid w:val="0049769B"/>
    <w:rsid w:val="00497C26"/>
    <w:rsid w:val="00497F94"/>
    <w:rsid w:val="004A2124"/>
    <w:rsid w:val="004A4B7A"/>
    <w:rsid w:val="004A54D6"/>
    <w:rsid w:val="004A61E8"/>
    <w:rsid w:val="004A6EEC"/>
    <w:rsid w:val="004A7050"/>
    <w:rsid w:val="004A7F88"/>
    <w:rsid w:val="004B0807"/>
    <w:rsid w:val="004B0AF1"/>
    <w:rsid w:val="004B0DDF"/>
    <w:rsid w:val="004B0EEE"/>
    <w:rsid w:val="004B1725"/>
    <w:rsid w:val="004B2CC1"/>
    <w:rsid w:val="004B2DF8"/>
    <w:rsid w:val="004B3281"/>
    <w:rsid w:val="004B3ADB"/>
    <w:rsid w:val="004B3AEB"/>
    <w:rsid w:val="004B3E17"/>
    <w:rsid w:val="004B3FBA"/>
    <w:rsid w:val="004B41C1"/>
    <w:rsid w:val="004B46C2"/>
    <w:rsid w:val="004B4AED"/>
    <w:rsid w:val="004B4C61"/>
    <w:rsid w:val="004B62B9"/>
    <w:rsid w:val="004B72E5"/>
    <w:rsid w:val="004C0428"/>
    <w:rsid w:val="004C0652"/>
    <w:rsid w:val="004C1449"/>
    <w:rsid w:val="004C2166"/>
    <w:rsid w:val="004C330D"/>
    <w:rsid w:val="004C333C"/>
    <w:rsid w:val="004C3774"/>
    <w:rsid w:val="004C38B7"/>
    <w:rsid w:val="004C3D15"/>
    <w:rsid w:val="004C475B"/>
    <w:rsid w:val="004C5911"/>
    <w:rsid w:val="004C5B1B"/>
    <w:rsid w:val="004C5CFD"/>
    <w:rsid w:val="004C6D58"/>
    <w:rsid w:val="004C7764"/>
    <w:rsid w:val="004C77D1"/>
    <w:rsid w:val="004C7A23"/>
    <w:rsid w:val="004D01FA"/>
    <w:rsid w:val="004D1027"/>
    <w:rsid w:val="004D13B5"/>
    <w:rsid w:val="004D4B63"/>
    <w:rsid w:val="004D4B90"/>
    <w:rsid w:val="004D58CC"/>
    <w:rsid w:val="004D5CFF"/>
    <w:rsid w:val="004D5F22"/>
    <w:rsid w:val="004D6F55"/>
    <w:rsid w:val="004E0578"/>
    <w:rsid w:val="004E0C37"/>
    <w:rsid w:val="004E0D51"/>
    <w:rsid w:val="004E0D97"/>
    <w:rsid w:val="004E14FA"/>
    <w:rsid w:val="004E1751"/>
    <w:rsid w:val="004E2265"/>
    <w:rsid w:val="004E34D7"/>
    <w:rsid w:val="004E3ACA"/>
    <w:rsid w:val="004E4A68"/>
    <w:rsid w:val="004E573F"/>
    <w:rsid w:val="004E5C6E"/>
    <w:rsid w:val="004E6D9B"/>
    <w:rsid w:val="004F02DB"/>
    <w:rsid w:val="004F043D"/>
    <w:rsid w:val="004F057B"/>
    <w:rsid w:val="004F08DE"/>
    <w:rsid w:val="004F0FB4"/>
    <w:rsid w:val="004F1384"/>
    <w:rsid w:val="004F1398"/>
    <w:rsid w:val="004F1796"/>
    <w:rsid w:val="004F19FB"/>
    <w:rsid w:val="004F1A6A"/>
    <w:rsid w:val="004F1CDE"/>
    <w:rsid w:val="004F36E8"/>
    <w:rsid w:val="004F48B7"/>
    <w:rsid w:val="004F4B07"/>
    <w:rsid w:val="004F59A1"/>
    <w:rsid w:val="004F59DE"/>
    <w:rsid w:val="004F5C2E"/>
    <w:rsid w:val="004F5ED6"/>
    <w:rsid w:val="004F61B4"/>
    <w:rsid w:val="004F7304"/>
    <w:rsid w:val="004F7963"/>
    <w:rsid w:val="004F7ED4"/>
    <w:rsid w:val="00500F84"/>
    <w:rsid w:val="005042EE"/>
    <w:rsid w:val="00504FCC"/>
    <w:rsid w:val="005063F2"/>
    <w:rsid w:val="0050698F"/>
    <w:rsid w:val="00507440"/>
    <w:rsid w:val="005075E2"/>
    <w:rsid w:val="0051044E"/>
    <w:rsid w:val="00510AB9"/>
    <w:rsid w:val="00513467"/>
    <w:rsid w:val="005145D4"/>
    <w:rsid w:val="00515AF3"/>
    <w:rsid w:val="00517C95"/>
    <w:rsid w:val="00520275"/>
    <w:rsid w:val="00520581"/>
    <w:rsid w:val="005214B2"/>
    <w:rsid w:val="00521A93"/>
    <w:rsid w:val="00521AE0"/>
    <w:rsid w:val="00522235"/>
    <w:rsid w:val="00522C14"/>
    <w:rsid w:val="00522E99"/>
    <w:rsid w:val="00523042"/>
    <w:rsid w:val="0052323F"/>
    <w:rsid w:val="005242D2"/>
    <w:rsid w:val="005259CC"/>
    <w:rsid w:val="00526185"/>
    <w:rsid w:val="00526598"/>
    <w:rsid w:val="00526BF4"/>
    <w:rsid w:val="005271AC"/>
    <w:rsid w:val="005272A3"/>
    <w:rsid w:val="00527650"/>
    <w:rsid w:val="00527E32"/>
    <w:rsid w:val="0053188E"/>
    <w:rsid w:val="005323C1"/>
    <w:rsid w:val="00532FC2"/>
    <w:rsid w:val="00533820"/>
    <w:rsid w:val="00533F32"/>
    <w:rsid w:val="00534F9F"/>
    <w:rsid w:val="0053551C"/>
    <w:rsid w:val="005357E3"/>
    <w:rsid w:val="00535A4F"/>
    <w:rsid w:val="00535BE2"/>
    <w:rsid w:val="00535BEF"/>
    <w:rsid w:val="00535CAB"/>
    <w:rsid w:val="00536861"/>
    <w:rsid w:val="00536BAB"/>
    <w:rsid w:val="00537F74"/>
    <w:rsid w:val="005405AA"/>
    <w:rsid w:val="00540842"/>
    <w:rsid w:val="005413A0"/>
    <w:rsid w:val="00541DA8"/>
    <w:rsid w:val="00542396"/>
    <w:rsid w:val="00542B49"/>
    <w:rsid w:val="00543322"/>
    <w:rsid w:val="00543C18"/>
    <w:rsid w:val="00543C98"/>
    <w:rsid w:val="005446BD"/>
    <w:rsid w:val="00545B6F"/>
    <w:rsid w:val="0054632B"/>
    <w:rsid w:val="005464BD"/>
    <w:rsid w:val="00546691"/>
    <w:rsid w:val="00546931"/>
    <w:rsid w:val="005476B0"/>
    <w:rsid w:val="00547701"/>
    <w:rsid w:val="0055010B"/>
    <w:rsid w:val="0055139B"/>
    <w:rsid w:val="00551D4F"/>
    <w:rsid w:val="00551DF6"/>
    <w:rsid w:val="005523F0"/>
    <w:rsid w:val="00552C5D"/>
    <w:rsid w:val="00552DF7"/>
    <w:rsid w:val="00553663"/>
    <w:rsid w:val="005546C6"/>
    <w:rsid w:val="00554D6E"/>
    <w:rsid w:val="005550C6"/>
    <w:rsid w:val="00555E9C"/>
    <w:rsid w:val="005571AF"/>
    <w:rsid w:val="00557724"/>
    <w:rsid w:val="005608E5"/>
    <w:rsid w:val="005615A0"/>
    <w:rsid w:val="00561C4E"/>
    <w:rsid w:val="00563CC0"/>
    <w:rsid w:val="00563CFC"/>
    <w:rsid w:val="0056420A"/>
    <w:rsid w:val="005654F7"/>
    <w:rsid w:val="00565B68"/>
    <w:rsid w:val="00565EC5"/>
    <w:rsid w:val="00566041"/>
    <w:rsid w:val="00566C48"/>
    <w:rsid w:val="00566FA4"/>
    <w:rsid w:val="00566FF2"/>
    <w:rsid w:val="00567758"/>
    <w:rsid w:val="0057007C"/>
    <w:rsid w:val="0057021E"/>
    <w:rsid w:val="00570D32"/>
    <w:rsid w:val="00572669"/>
    <w:rsid w:val="00572ED3"/>
    <w:rsid w:val="00574EE7"/>
    <w:rsid w:val="00575B21"/>
    <w:rsid w:val="005767FA"/>
    <w:rsid w:val="0058038B"/>
    <w:rsid w:val="0058062F"/>
    <w:rsid w:val="0058088E"/>
    <w:rsid w:val="00580DC0"/>
    <w:rsid w:val="00582F39"/>
    <w:rsid w:val="005834F6"/>
    <w:rsid w:val="00584A49"/>
    <w:rsid w:val="005873AC"/>
    <w:rsid w:val="00590146"/>
    <w:rsid w:val="00590756"/>
    <w:rsid w:val="00590A56"/>
    <w:rsid w:val="00591738"/>
    <w:rsid w:val="005920B7"/>
    <w:rsid w:val="00593310"/>
    <w:rsid w:val="00593C87"/>
    <w:rsid w:val="0059454A"/>
    <w:rsid w:val="0059674B"/>
    <w:rsid w:val="00596D05"/>
    <w:rsid w:val="00596DBD"/>
    <w:rsid w:val="00597A08"/>
    <w:rsid w:val="00597FE8"/>
    <w:rsid w:val="005A02E3"/>
    <w:rsid w:val="005A093F"/>
    <w:rsid w:val="005A22B6"/>
    <w:rsid w:val="005A2590"/>
    <w:rsid w:val="005A2B83"/>
    <w:rsid w:val="005A2CEC"/>
    <w:rsid w:val="005A36B5"/>
    <w:rsid w:val="005A3E26"/>
    <w:rsid w:val="005A3F00"/>
    <w:rsid w:val="005A49D6"/>
    <w:rsid w:val="005A4F42"/>
    <w:rsid w:val="005A4FC8"/>
    <w:rsid w:val="005A69CB"/>
    <w:rsid w:val="005A7224"/>
    <w:rsid w:val="005B06CA"/>
    <w:rsid w:val="005B0A67"/>
    <w:rsid w:val="005B1455"/>
    <w:rsid w:val="005B1887"/>
    <w:rsid w:val="005B2E91"/>
    <w:rsid w:val="005B30FB"/>
    <w:rsid w:val="005B3DB3"/>
    <w:rsid w:val="005B4905"/>
    <w:rsid w:val="005B61A4"/>
    <w:rsid w:val="005B6D1D"/>
    <w:rsid w:val="005B707D"/>
    <w:rsid w:val="005B765E"/>
    <w:rsid w:val="005B7C78"/>
    <w:rsid w:val="005B7F02"/>
    <w:rsid w:val="005C0EDC"/>
    <w:rsid w:val="005C1070"/>
    <w:rsid w:val="005C2B49"/>
    <w:rsid w:val="005C304B"/>
    <w:rsid w:val="005C3948"/>
    <w:rsid w:val="005C3B19"/>
    <w:rsid w:val="005C3DE2"/>
    <w:rsid w:val="005C406A"/>
    <w:rsid w:val="005C4093"/>
    <w:rsid w:val="005C47F3"/>
    <w:rsid w:val="005C67DA"/>
    <w:rsid w:val="005D0E52"/>
    <w:rsid w:val="005D143E"/>
    <w:rsid w:val="005D18BD"/>
    <w:rsid w:val="005D4092"/>
    <w:rsid w:val="005D4D40"/>
    <w:rsid w:val="005D55E8"/>
    <w:rsid w:val="005D5C3D"/>
    <w:rsid w:val="005D6FB9"/>
    <w:rsid w:val="005D7428"/>
    <w:rsid w:val="005D7DDA"/>
    <w:rsid w:val="005E14CD"/>
    <w:rsid w:val="005E17B5"/>
    <w:rsid w:val="005E1F31"/>
    <w:rsid w:val="005E3068"/>
    <w:rsid w:val="005E3CE5"/>
    <w:rsid w:val="005E5167"/>
    <w:rsid w:val="005E5794"/>
    <w:rsid w:val="005E58A2"/>
    <w:rsid w:val="005E6381"/>
    <w:rsid w:val="005E674C"/>
    <w:rsid w:val="005E6F9C"/>
    <w:rsid w:val="005E7FC7"/>
    <w:rsid w:val="005F03D5"/>
    <w:rsid w:val="005F0C3C"/>
    <w:rsid w:val="005F0D79"/>
    <w:rsid w:val="005F1884"/>
    <w:rsid w:val="005F1E40"/>
    <w:rsid w:val="005F2303"/>
    <w:rsid w:val="005F2831"/>
    <w:rsid w:val="005F311A"/>
    <w:rsid w:val="005F36E6"/>
    <w:rsid w:val="005F386B"/>
    <w:rsid w:val="005F4366"/>
    <w:rsid w:val="005F5100"/>
    <w:rsid w:val="005F5CA0"/>
    <w:rsid w:val="005F659D"/>
    <w:rsid w:val="005F6968"/>
    <w:rsid w:val="005F75B6"/>
    <w:rsid w:val="006008CA"/>
    <w:rsid w:val="00601431"/>
    <w:rsid w:val="006023F6"/>
    <w:rsid w:val="00602A20"/>
    <w:rsid w:val="00603820"/>
    <w:rsid w:val="00603BBC"/>
    <w:rsid w:val="006058DF"/>
    <w:rsid w:val="00605E2C"/>
    <w:rsid w:val="00606CD5"/>
    <w:rsid w:val="00607B98"/>
    <w:rsid w:val="00610166"/>
    <w:rsid w:val="006105CB"/>
    <w:rsid w:val="00610B65"/>
    <w:rsid w:val="00610CFF"/>
    <w:rsid w:val="00610D6F"/>
    <w:rsid w:val="00611296"/>
    <w:rsid w:val="0061170B"/>
    <w:rsid w:val="0061186E"/>
    <w:rsid w:val="00611C5D"/>
    <w:rsid w:val="00612F26"/>
    <w:rsid w:val="00613A4C"/>
    <w:rsid w:val="006146D6"/>
    <w:rsid w:val="00615CC5"/>
    <w:rsid w:val="006160E6"/>
    <w:rsid w:val="0061717A"/>
    <w:rsid w:val="00617DE6"/>
    <w:rsid w:val="00621C83"/>
    <w:rsid w:val="00622DE5"/>
    <w:rsid w:val="006237B9"/>
    <w:rsid w:val="00624E1C"/>
    <w:rsid w:val="00624FA5"/>
    <w:rsid w:val="0062624F"/>
    <w:rsid w:val="006265E7"/>
    <w:rsid w:val="006273D1"/>
    <w:rsid w:val="006278A1"/>
    <w:rsid w:val="00630759"/>
    <w:rsid w:val="006309D1"/>
    <w:rsid w:val="00630B3F"/>
    <w:rsid w:val="00631430"/>
    <w:rsid w:val="0063168B"/>
    <w:rsid w:val="00632FEB"/>
    <w:rsid w:val="0063361E"/>
    <w:rsid w:val="006337D8"/>
    <w:rsid w:val="00634161"/>
    <w:rsid w:val="0063418B"/>
    <w:rsid w:val="00634904"/>
    <w:rsid w:val="006355C0"/>
    <w:rsid w:val="00635F94"/>
    <w:rsid w:val="006363C3"/>
    <w:rsid w:val="006369C9"/>
    <w:rsid w:val="0063765F"/>
    <w:rsid w:val="00637801"/>
    <w:rsid w:val="00641709"/>
    <w:rsid w:val="00641BFD"/>
    <w:rsid w:val="00641D5D"/>
    <w:rsid w:val="00642A1C"/>
    <w:rsid w:val="00643361"/>
    <w:rsid w:val="00643940"/>
    <w:rsid w:val="00644A6D"/>
    <w:rsid w:val="00645F5B"/>
    <w:rsid w:val="006467A5"/>
    <w:rsid w:val="006467CA"/>
    <w:rsid w:val="00646EB8"/>
    <w:rsid w:val="0064776B"/>
    <w:rsid w:val="006500E3"/>
    <w:rsid w:val="0065126D"/>
    <w:rsid w:val="00651857"/>
    <w:rsid w:val="00651965"/>
    <w:rsid w:val="00653E6F"/>
    <w:rsid w:val="0065584A"/>
    <w:rsid w:val="00655B37"/>
    <w:rsid w:val="006565B5"/>
    <w:rsid w:val="00656CF5"/>
    <w:rsid w:val="00656EEF"/>
    <w:rsid w:val="00657093"/>
    <w:rsid w:val="00657BCD"/>
    <w:rsid w:val="00660783"/>
    <w:rsid w:val="0066109C"/>
    <w:rsid w:val="00661BB2"/>
    <w:rsid w:val="00663681"/>
    <w:rsid w:val="00663AAC"/>
    <w:rsid w:val="00664B99"/>
    <w:rsid w:val="00664C9B"/>
    <w:rsid w:val="00664DD1"/>
    <w:rsid w:val="00665E27"/>
    <w:rsid w:val="00666557"/>
    <w:rsid w:val="00666E08"/>
    <w:rsid w:val="0066718B"/>
    <w:rsid w:val="0066737B"/>
    <w:rsid w:val="00670A36"/>
    <w:rsid w:val="00670CA2"/>
    <w:rsid w:val="00670D82"/>
    <w:rsid w:val="0067463E"/>
    <w:rsid w:val="006750A3"/>
    <w:rsid w:val="006762B3"/>
    <w:rsid w:val="00677816"/>
    <w:rsid w:val="00677913"/>
    <w:rsid w:val="00677ABD"/>
    <w:rsid w:val="0068039A"/>
    <w:rsid w:val="0068088C"/>
    <w:rsid w:val="00680D8A"/>
    <w:rsid w:val="00680FE7"/>
    <w:rsid w:val="00681E5C"/>
    <w:rsid w:val="00683007"/>
    <w:rsid w:val="0068337D"/>
    <w:rsid w:val="0068339E"/>
    <w:rsid w:val="006839E1"/>
    <w:rsid w:val="0068409C"/>
    <w:rsid w:val="006845A6"/>
    <w:rsid w:val="0068492F"/>
    <w:rsid w:val="00684E30"/>
    <w:rsid w:val="0068514A"/>
    <w:rsid w:val="00686791"/>
    <w:rsid w:val="00687675"/>
    <w:rsid w:val="00687CD9"/>
    <w:rsid w:val="00687F42"/>
    <w:rsid w:val="006913C2"/>
    <w:rsid w:val="00691642"/>
    <w:rsid w:val="00691876"/>
    <w:rsid w:val="00691FED"/>
    <w:rsid w:val="00692004"/>
    <w:rsid w:val="006920CD"/>
    <w:rsid w:val="00692965"/>
    <w:rsid w:val="00692CF8"/>
    <w:rsid w:val="00692F20"/>
    <w:rsid w:val="006933B4"/>
    <w:rsid w:val="00693F8E"/>
    <w:rsid w:val="006948F4"/>
    <w:rsid w:val="00694BC0"/>
    <w:rsid w:val="00695713"/>
    <w:rsid w:val="00695719"/>
    <w:rsid w:val="00695902"/>
    <w:rsid w:val="00695FD1"/>
    <w:rsid w:val="0069602F"/>
    <w:rsid w:val="006967ED"/>
    <w:rsid w:val="00696B48"/>
    <w:rsid w:val="006A075A"/>
    <w:rsid w:val="006A1905"/>
    <w:rsid w:val="006A2946"/>
    <w:rsid w:val="006A3EDA"/>
    <w:rsid w:val="006A5131"/>
    <w:rsid w:val="006A69F2"/>
    <w:rsid w:val="006B0B58"/>
    <w:rsid w:val="006B220A"/>
    <w:rsid w:val="006B3C36"/>
    <w:rsid w:val="006B467D"/>
    <w:rsid w:val="006B4817"/>
    <w:rsid w:val="006B5532"/>
    <w:rsid w:val="006B72C0"/>
    <w:rsid w:val="006C04AF"/>
    <w:rsid w:val="006C0E7A"/>
    <w:rsid w:val="006C1137"/>
    <w:rsid w:val="006C11DF"/>
    <w:rsid w:val="006C1DA5"/>
    <w:rsid w:val="006C29E5"/>
    <w:rsid w:val="006C2A28"/>
    <w:rsid w:val="006C2D16"/>
    <w:rsid w:val="006C3338"/>
    <w:rsid w:val="006C3F08"/>
    <w:rsid w:val="006C414D"/>
    <w:rsid w:val="006C42B3"/>
    <w:rsid w:val="006C4592"/>
    <w:rsid w:val="006C57FF"/>
    <w:rsid w:val="006C5FAF"/>
    <w:rsid w:val="006C6C05"/>
    <w:rsid w:val="006C6CDF"/>
    <w:rsid w:val="006C766B"/>
    <w:rsid w:val="006C783D"/>
    <w:rsid w:val="006C7876"/>
    <w:rsid w:val="006D05F2"/>
    <w:rsid w:val="006D0CEE"/>
    <w:rsid w:val="006D0D13"/>
    <w:rsid w:val="006D1C2A"/>
    <w:rsid w:val="006D1EEF"/>
    <w:rsid w:val="006D1F22"/>
    <w:rsid w:val="006D21AD"/>
    <w:rsid w:val="006D229A"/>
    <w:rsid w:val="006D270A"/>
    <w:rsid w:val="006D2D5A"/>
    <w:rsid w:val="006D3234"/>
    <w:rsid w:val="006D3AC7"/>
    <w:rsid w:val="006D4530"/>
    <w:rsid w:val="006D4CFF"/>
    <w:rsid w:val="006D4E79"/>
    <w:rsid w:val="006D56C0"/>
    <w:rsid w:val="006D5A9C"/>
    <w:rsid w:val="006D5E25"/>
    <w:rsid w:val="006D6BC7"/>
    <w:rsid w:val="006D73E5"/>
    <w:rsid w:val="006E07E6"/>
    <w:rsid w:val="006E15F6"/>
    <w:rsid w:val="006E23A0"/>
    <w:rsid w:val="006E293D"/>
    <w:rsid w:val="006E46B9"/>
    <w:rsid w:val="006E49C1"/>
    <w:rsid w:val="006E4C6A"/>
    <w:rsid w:val="006E53AA"/>
    <w:rsid w:val="006E59FC"/>
    <w:rsid w:val="006E7043"/>
    <w:rsid w:val="006E70C0"/>
    <w:rsid w:val="006E7698"/>
    <w:rsid w:val="006E78B2"/>
    <w:rsid w:val="006E7C74"/>
    <w:rsid w:val="006F109E"/>
    <w:rsid w:val="006F12E4"/>
    <w:rsid w:val="006F3533"/>
    <w:rsid w:val="006F510D"/>
    <w:rsid w:val="006F513F"/>
    <w:rsid w:val="006F53DF"/>
    <w:rsid w:val="006F5E7D"/>
    <w:rsid w:val="006F6596"/>
    <w:rsid w:val="006F689C"/>
    <w:rsid w:val="006F6B90"/>
    <w:rsid w:val="006F7CA1"/>
    <w:rsid w:val="006F7F51"/>
    <w:rsid w:val="00701221"/>
    <w:rsid w:val="0070129D"/>
    <w:rsid w:val="007012A3"/>
    <w:rsid w:val="0070167C"/>
    <w:rsid w:val="00701CDA"/>
    <w:rsid w:val="00701E79"/>
    <w:rsid w:val="007021D3"/>
    <w:rsid w:val="00703AF5"/>
    <w:rsid w:val="00703D95"/>
    <w:rsid w:val="007045A8"/>
    <w:rsid w:val="007046F7"/>
    <w:rsid w:val="007048B2"/>
    <w:rsid w:val="00704A45"/>
    <w:rsid w:val="00705180"/>
    <w:rsid w:val="00705276"/>
    <w:rsid w:val="0070555C"/>
    <w:rsid w:val="00706C8F"/>
    <w:rsid w:val="00707A40"/>
    <w:rsid w:val="007108D1"/>
    <w:rsid w:val="00710EC9"/>
    <w:rsid w:val="007111EB"/>
    <w:rsid w:val="007121D0"/>
    <w:rsid w:val="00712CB4"/>
    <w:rsid w:val="00713B34"/>
    <w:rsid w:val="00716D79"/>
    <w:rsid w:val="00716F4F"/>
    <w:rsid w:val="0071751E"/>
    <w:rsid w:val="007176CC"/>
    <w:rsid w:val="0072080C"/>
    <w:rsid w:val="00720DEB"/>
    <w:rsid w:val="007215EE"/>
    <w:rsid w:val="00723D44"/>
    <w:rsid w:val="007244CF"/>
    <w:rsid w:val="007245D7"/>
    <w:rsid w:val="00724A7E"/>
    <w:rsid w:val="00724C43"/>
    <w:rsid w:val="00725818"/>
    <w:rsid w:val="007264BB"/>
    <w:rsid w:val="0072654A"/>
    <w:rsid w:val="00726683"/>
    <w:rsid w:val="00726CE7"/>
    <w:rsid w:val="00726DE4"/>
    <w:rsid w:val="00727309"/>
    <w:rsid w:val="00727BD9"/>
    <w:rsid w:val="007301EA"/>
    <w:rsid w:val="007301FD"/>
    <w:rsid w:val="00730A84"/>
    <w:rsid w:val="00732602"/>
    <w:rsid w:val="00732A3E"/>
    <w:rsid w:val="00732D2D"/>
    <w:rsid w:val="0073307B"/>
    <w:rsid w:val="00733369"/>
    <w:rsid w:val="00734AFE"/>
    <w:rsid w:val="007352C3"/>
    <w:rsid w:val="0073588E"/>
    <w:rsid w:val="0073599C"/>
    <w:rsid w:val="00736D45"/>
    <w:rsid w:val="00737485"/>
    <w:rsid w:val="00740259"/>
    <w:rsid w:val="00741012"/>
    <w:rsid w:val="00741AE2"/>
    <w:rsid w:val="00741B05"/>
    <w:rsid w:val="0074234F"/>
    <w:rsid w:val="007427EF"/>
    <w:rsid w:val="00742B3B"/>
    <w:rsid w:val="00742B45"/>
    <w:rsid w:val="007438EB"/>
    <w:rsid w:val="0074421C"/>
    <w:rsid w:val="007446D1"/>
    <w:rsid w:val="00744AD2"/>
    <w:rsid w:val="00745BAA"/>
    <w:rsid w:val="00746F71"/>
    <w:rsid w:val="007505AC"/>
    <w:rsid w:val="00750BFD"/>
    <w:rsid w:val="00751CDE"/>
    <w:rsid w:val="00751D5E"/>
    <w:rsid w:val="00752069"/>
    <w:rsid w:val="00752BD1"/>
    <w:rsid w:val="007534DB"/>
    <w:rsid w:val="00756C79"/>
    <w:rsid w:val="00756E90"/>
    <w:rsid w:val="007573FB"/>
    <w:rsid w:val="00760B8B"/>
    <w:rsid w:val="00760FEA"/>
    <w:rsid w:val="007613B7"/>
    <w:rsid w:val="00761B96"/>
    <w:rsid w:val="0076241B"/>
    <w:rsid w:val="00762AB4"/>
    <w:rsid w:val="00763C79"/>
    <w:rsid w:val="00763D7E"/>
    <w:rsid w:val="007640C0"/>
    <w:rsid w:val="007643BB"/>
    <w:rsid w:val="007649AF"/>
    <w:rsid w:val="00764B23"/>
    <w:rsid w:val="00764C5F"/>
    <w:rsid w:val="0076533B"/>
    <w:rsid w:val="00765AD9"/>
    <w:rsid w:val="007671CA"/>
    <w:rsid w:val="00767245"/>
    <w:rsid w:val="007674ED"/>
    <w:rsid w:val="007679F6"/>
    <w:rsid w:val="00771340"/>
    <w:rsid w:val="00773B4E"/>
    <w:rsid w:val="00773B95"/>
    <w:rsid w:val="00774A83"/>
    <w:rsid w:val="00775540"/>
    <w:rsid w:val="00775C6E"/>
    <w:rsid w:val="00775CB2"/>
    <w:rsid w:val="00775F22"/>
    <w:rsid w:val="007762C6"/>
    <w:rsid w:val="00776403"/>
    <w:rsid w:val="00780A8F"/>
    <w:rsid w:val="00780AB8"/>
    <w:rsid w:val="00780E26"/>
    <w:rsid w:val="0078189B"/>
    <w:rsid w:val="00783B03"/>
    <w:rsid w:val="00783ED7"/>
    <w:rsid w:val="00784C5A"/>
    <w:rsid w:val="00784CAD"/>
    <w:rsid w:val="00784E66"/>
    <w:rsid w:val="007859E3"/>
    <w:rsid w:val="00785A70"/>
    <w:rsid w:val="00786100"/>
    <w:rsid w:val="007862CB"/>
    <w:rsid w:val="007873D5"/>
    <w:rsid w:val="00787D0F"/>
    <w:rsid w:val="007900DE"/>
    <w:rsid w:val="007906F8"/>
    <w:rsid w:val="00790862"/>
    <w:rsid w:val="00790B5D"/>
    <w:rsid w:val="00791056"/>
    <w:rsid w:val="0079129D"/>
    <w:rsid w:val="0079139C"/>
    <w:rsid w:val="007914D5"/>
    <w:rsid w:val="007917ED"/>
    <w:rsid w:val="007928F8"/>
    <w:rsid w:val="00792945"/>
    <w:rsid w:val="0079438A"/>
    <w:rsid w:val="007944B3"/>
    <w:rsid w:val="00795162"/>
    <w:rsid w:val="00795D16"/>
    <w:rsid w:val="007962EF"/>
    <w:rsid w:val="0079715B"/>
    <w:rsid w:val="007A2E70"/>
    <w:rsid w:val="007A3074"/>
    <w:rsid w:val="007A30E7"/>
    <w:rsid w:val="007A3137"/>
    <w:rsid w:val="007A328B"/>
    <w:rsid w:val="007A4361"/>
    <w:rsid w:val="007A60CC"/>
    <w:rsid w:val="007A6B45"/>
    <w:rsid w:val="007A7399"/>
    <w:rsid w:val="007A749F"/>
    <w:rsid w:val="007A7735"/>
    <w:rsid w:val="007A7916"/>
    <w:rsid w:val="007B1216"/>
    <w:rsid w:val="007B1303"/>
    <w:rsid w:val="007B15B3"/>
    <w:rsid w:val="007B1C3D"/>
    <w:rsid w:val="007B3229"/>
    <w:rsid w:val="007B3E31"/>
    <w:rsid w:val="007B5873"/>
    <w:rsid w:val="007C1094"/>
    <w:rsid w:val="007C11A3"/>
    <w:rsid w:val="007C1B6E"/>
    <w:rsid w:val="007C2A04"/>
    <w:rsid w:val="007C3315"/>
    <w:rsid w:val="007C34CD"/>
    <w:rsid w:val="007C4423"/>
    <w:rsid w:val="007C44FA"/>
    <w:rsid w:val="007C4764"/>
    <w:rsid w:val="007C4F43"/>
    <w:rsid w:val="007C690C"/>
    <w:rsid w:val="007C6FC2"/>
    <w:rsid w:val="007C7788"/>
    <w:rsid w:val="007D0785"/>
    <w:rsid w:val="007D1FD6"/>
    <w:rsid w:val="007D24C5"/>
    <w:rsid w:val="007D256D"/>
    <w:rsid w:val="007D2998"/>
    <w:rsid w:val="007D3E8E"/>
    <w:rsid w:val="007D4150"/>
    <w:rsid w:val="007D601D"/>
    <w:rsid w:val="007D7092"/>
    <w:rsid w:val="007E084A"/>
    <w:rsid w:val="007E0920"/>
    <w:rsid w:val="007E1680"/>
    <w:rsid w:val="007E1ADB"/>
    <w:rsid w:val="007E20C6"/>
    <w:rsid w:val="007E250E"/>
    <w:rsid w:val="007E36A1"/>
    <w:rsid w:val="007E443B"/>
    <w:rsid w:val="007E452E"/>
    <w:rsid w:val="007E491A"/>
    <w:rsid w:val="007E4C17"/>
    <w:rsid w:val="007E4C9F"/>
    <w:rsid w:val="007E5231"/>
    <w:rsid w:val="007E54D0"/>
    <w:rsid w:val="007E5922"/>
    <w:rsid w:val="007E5FFE"/>
    <w:rsid w:val="007E61F2"/>
    <w:rsid w:val="007E62EC"/>
    <w:rsid w:val="007E67A6"/>
    <w:rsid w:val="007E67F3"/>
    <w:rsid w:val="007E6ACC"/>
    <w:rsid w:val="007F08B8"/>
    <w:rsid w:val="007F0A2A"/>
    <w:rsid w:val="007F1116"/>
    <w:rsid w:val="007F1FD4"/>
    <w:rsid w:val="007F27E4"/>
    <w:rsid w:val="007F37F6"/>
    <w:rsid w:val="007F3F40"/>
    <w:rsid w:val="007F4258"/>
    <w:rsid w:val="007F4A23"/>
    <w:rsid w:val="007F4E0B"/>
    <w:rsid w:val="007F52EF"/>
    <w:rsid w:val="007F5E87"/>
    <w:rsid w:val="007F70C5"/>
    <w:rsid w:val="007F76AF"/>
    <w:rsid w:val="00800008"/>
    <w:rsid w:val="008003ED"/>
    <w:rsid w:val="00800B19"/>
    <w:rsid w:val="00800B93"/>
    <w:rsid w:val="00801343"/>
    <w:rsid w:val="008017A4"/>
    <w:rsid w:val="008017ED"/>
    <w:rsid w:val="00804AA1"/>
    <w:rsid w:val="008060D5"/>
    <w:rsid w:val="00806677"/>
    <w:rsid w:val="00807C10"/>
    <w:rsid w:val="0081032B"/>
    <w:rsid w:val="008105FE"/>
    <w:rsid w:val="00811275"/>
    <w:rsid w:val="00811A51"/>
    <w:rsid w:val="00811F2E"/>
    <w:rsid w:val="00813075"/>
    <w:rsid w:val="008136DD"/>
    <w:rsid w:val="008141A8"/>
    <w:rsid w:val="00814801"/>
    <w:rsid w:val="0081485B"/>
    <w:rsid w:val="00814D9A"/>
    <w:rsid w:val="00815259"/>
    <w:rsid w:val="00815CFC"/>
    <w:rsid w:val="00816C6B"/>
    <w:rsid w:val="0082021C"/>
    <w:rsid w:val="008213D3"/>
    <w:rsid w:val="008222A3"/>
    <w:rsid w:val="008230CC"/>
    <w:rsid w:val="0082341A"/>
    <w:rsid w:val="008234B8"/>
    <w:rsid w:val="0082379F"/>
    <w:rsid w:val="00823828"/>
    <w:rsid w:val="0082472D"/>
    <w:rsid w:val="008254C3"/>
    <w:rsid w:val="00825534"/>
    <w:rsid w:val="0082603A"/>
    <w:rsid w:val="008269E5"/>
    <w:rsid w:val="0083091B"/>
    <w:rsid w:val="00830D2F"/>
    <w:rsid w:val="008315FB"/>
    <w:rsid w:val="00831AAE"/>
    <w:rsid w:val="00831DA3"/>
    <w:rsid w:val="008329ED"/>
    <w:rsid w:val="00835A35"/>
    <w:rsid w:val="008371AF"/>
    <w:rsid w:val="00837C13"/>
    <w:rsid w:val="00837EBA"/>
    <w:rsid w:val="00843E71"/>
    <w:rsid w:val="00844104"/>
    <w:rsid w:val="00844392"/>
    <w:rsid w:val="00844742"/>
    <w:rsid w:val="00844974"/>
    <w:rsid w:val="008460AE"/>
    <w:rsid w:val="008475EF"/>
    <w:rsid w:val="008476B7"/>
    <w:rsid w:val="00847A59"/>
    <w:rsid w:val="00851445"/>
    <w:rsid w:val="00851748"/>
    <w:rsid w:val="00852F71"/>
    <w:rsid w:val="008548BC"/>
    <w:rsid w:val="008548D1"/>
    <w:rsid w:val="00854DEA"/>
    <w:rsid w:val="00855354"/>
    <w:rsid w:val="008563DD"/>
    <w:rsid w:val="00856A4B"/>
    <w:rsid w:val="00856FCF"/>
    <w:rsid w:val="008573C7"/>
    <w:rsid w:val="00857A34"/>
    <w:rsid w:val="00860170"/>
    <w:rsid w:val="0086072B"/>
    <w:rsid w:val="00860CE7"/>
    <w:rsid w:val="00861DBB"/>
    <w:rsid w:val="00862D81"/>
    <w:rsid w:val="008639D9"/>
    <w:rsid w:val="00865AD2"/>
    <w:rsid w:val="00866D03"/>
    <w:rsid w:val="008673F1"/>
    <w:rsid w:val="00867477"/>
    <w:rsid w:val="00870966"/>
    <w:rsid w:val="00871285"/>
    <w:rsid w:val="00871CA6"/>
    <w:rsid w:val="008720BD"/>
    <w:rsid w:val="008726C0"/>
    <w:rsid w:val="00872A15"/>
    <w:rsid w:val="008732B5"/>
    <w:rsid w:val="008733D1"/>
    <w:rsid w:val="00873DC6"/>
    <w:rsid w:val="00875EEC"/>
    <w:rsid w:val="00876745"/>
    <w:rsid w:val="008779B4"/>
    <w:rsid w:val="00880D99"/>
    <w:rsid w:val="008816DF"/>
    <w:rsid w:val="00884EFE"/>
    <w:rsid w:val="00885D28"/>
    <w:rsid w:val="00886C15"/>
    <w:rsid w:val="00886FBA"/>
    <w:rsid w:val="00887115"/>
    <w:rsid w:val="008904BA"/>
    <w:rsid w:val="00890862"/>
    <w:rsid w:val="008908BF"/>
    <w:rsid w:val="00890B3F"/>
    <w:rsid w:val="00891207"/>
    <w:rsid w:val="00891610"/>
    <w:rsid w:val="00892606"/>
    <w:rsid w:val="00892E51"/>
    <w:rsid w:val="0089335A"/>
    <w:rsid w:val="008938C9"/>
    <w:rsid w:val="008941BD"/>
    <w:rsid w:val="008949D6"/>
    <w:rsid w:val="008949F3"/>
    <w:rsid w:val="00895132"/>
    <w:rsid w:val="0089541C"/>
    <w:rsid w:val="008957A4"/>
    <w:rsid w:val="00895A52"/>
    <w:rsid w:val="0089649D"/>
    <w:rsid w:val="008964C4"/>
    <w:rsid w:val="00897644"/>
    <w:rsid w:val="00897AD6"/>
    <w:rsid w:val="008A02A5"/>
    <w:rsid w:val="008A12F5"/>
    <w:rsid w:val="008A15C4"/>
    <w:rsid w:val="008A1721"/>
    <w:rsid w:val="008A300E"/>
    <w:rsid w:val="008A39AC"/>
    <w:rsid w:val="008A39F9"/>
    <w:rsid w:val="008A62D0"/>
    <w:rsid w:val="008A64C9"/>
    <w:rsid w:val="008A69BE"/>
    <w:rsid w:val="008B065F"/>
    <w:rsid w:val="008B107D"/>
    <w:rsid w:val="008B12B7"/>
    <w:rsid w:val="008B168A"/>
    <w:rsid w:val="008B1B37"/>
    <w:rsid w:val="008B1BED"/>
    <w:rsid w:val="008B2A92"/>
    <w:rsid w:val="008B310B"/>
    <w:rsid w:val="008B3497"/>
    <w:rsid w:val="008B4044"/>
    <w:rsid w:val="008B414C"/>
    <w:rsid w:val="008B5162"/>
    <w:rsid w:val="008B5CF0"/>
    <w:rsid w:val="008B659E"/>
    <w:rsid w:val="008B769A"/>
    <w:rsid w:val="008B782A"/>
    <w:rsid w:val="008C077F"/>
    <w:rsid w:val="008C0B90"/>
    <w:rsid w:val="008C12B9"/>
    <w:rsid w:val="008C14DF"/>
    <w:rsid w:val="008C1C2E"/>
    <w:rsid w:val="008C3106"/>
    <w:rsid w:val="008C46E1"/>
    <w:rsid w:val="008C46F2"/>
    <w:rsid w:val="008C5062"/>
    <w:rsid w:val="008C58D7"/>
    <w:rsid w:val="008C7F92"/>
    <w:rsid w:val="008D11A8"/>
    <w:rsid w:val="008D1D4E"/>
    <w:rsid w:val="008D315C"/>
    <w:rsid w:val="008D33B9"/>
    <w:rsid w:val="008D3479"/>
    <w:rsid w:val="008D3C03"/>
    <w:rsid w:val="008D49C9"/>
    <w:rsid w:val="008D4B6E"/>
    <w:rsid w:val="008D4E0E"/>
    <w:rsid w:val="008D6673"/>
    <w:rsid w:val="008D6FB5"/>
    <w:rsid w:val="008D7DAF"/>
    <w:rsid w:val="008E28FD"/>
    <w:rsid w:val="008E2BA7"/>
    <w:rsid w:val="008E472F"/>
    <w:rsid w:val="008E4C3F"/>
    <w:rsid w:val="008E5038"/>
    <w:rsid w:val="008E51EB"/>
    <w:rsid w:val="008E52D6"/>
    <w:rsid w:val="008E5542"/>
    <w:rsid w:val="008E5A08"/>
    <w:rsid w:val="008E5C42"/>
    <w:rsid w:val="008E632D"/>
    <w:rsid w:val="008E77EE"/>
    <w:rsid w:val="008E7FAE"/>
    <w:rsid w:val="008F1299"/>
    <w:rsid w:val="008F1462"/>
    <w:rsid w:val="008F2207"/>
    <w:rsid w:val="008F2C95"/>
    <w:rsid w:val="008F2F11"/>
    <w:rsid w:val="008F3613"/>
    <w:rsid w:val="008F4305"/>
    <w:rsid w:val="008F52DE"/>
    <w:rsid w:val="008F5A61"/>
    <w:rsid w:val="008F5BF0"/>
    <w:rsid w:val="008F749F"/>
    <w:rsid w:val="009003FB"/>
    <w:rsid w:val="00901A87"/>
    <w:rsid w:val="0090475F"/>
    <w:rsid w:val="00905F3D"/>
    <w:rsid w:val="00907599"/>
    <w:rsid w:val="00910118"/>
    <w:rsid w:val="009102D5"/>
    <w:rsid w:val="00910CD6"/>
    <w:rsid w:val="00911B05"/>
    <w:rsid w:val="0091452E"/>
    <w:rsid w:val="00914A4F"/>
    <w:rsid w:val="00914E8D"/>
    <w:rsid w:val="00914ED8"/>
    <w:rsid w:val="00915313"/>
    <w:rsid w:val="00915CFE"/>
    <w:rsid w:val="0092037C"/>
    <w:rsid w:val="00920530"/>
    <w:rsid w:val="00922000"/>
    <w:rsid w:val="00922E05"/>
    <w:rsid w:val="00923B2B"/>
    <w:rsid w:val="00923BB9"/>
    <w:rsid w:val="00923CF1"/>
    <w:rsid w:val="0092557C"/>
    <w:rsid w:val="00925741"/>
    <w:rsid w:val="00925E6E"/>
    <w:rsid w:val="009264DC"/>
    <w:rsid w:val="00926DCC"/>
    <w:rsid w:val="00927933"/>
    <w:rsid w:val="0093037F"/>
    <w:rsid w:val="00930DB1"/>
    <w:rsid w:val="00931B40"/>
    <w:rsid w:val="0093201D"/>
    <w:rsid w:val="0093303C"/>
    <w:rsid w:val="00933E7F"/>
    <w:rsid w:val="00934A6A"/>
    <w:rsid w:val="0093619C"/>
    <w:rsid w:val="009362CC"/>
    <w:rsid w:val="009364B1"/>
    <w:rsid w:val="00936BEC"/>
    <w:rsid w:val="00940567"/>
    <w:rsid w:val="009408E8"/>
    <w:rsid w:val="00941551"/>
    <w:rsid w:val="00943467"/>
    <w:rsid w:val="0094450B"/>
    <w:rsid w:val="00950309"/>
    <w:rsid w:val="00950641"/>
    <w:rsid w:val="00950717"/>
    <w:rsid w:val="0095088A"/>
    <w:rsid w:val="00950D2B"/>
    <w:rsid w:val="00952C1F"/>
    <w:rsid w:val="00955194"/>
    <w:rsid w:val="00955D34"/>
    <w:rsid w:val="009569E3"/>
    <w:rsid w:val="00956CFC"/>
    <w:rsid w:val="009572E8"/>
    <w:rsid w:val="009609DE"/>
    <w:rsid w:val="009615AB"/>
    <w:rsid w:val="00962078"/>
    <w:rsid w:val="00962FB1"/>
    <w:rsid w:val="00962FBD"/>
    <w:rsid w:val="009630E6"/>
    <w:rsid w:val="00963539"/>
    <w:rsid w:val="009639A6"/>
    <w:rsid w:val="009645D9"/>
    <w:rsid w:val="00965320"/>
    <w:rsid w:val="00965813"/>
    <w:rsid w:val="009677FC"/>
    <w:rsid w:val="0097089F"/>
    <w:rsid w:val="009710BF"/>
    <w:rsid w:val="00971478"/>
    <w:rsid w:val="0097184A"/>
    <w:rsid w:val="009719F5"/>
    <w:rsid w:val="0097203B"/>
    <w:rsid w:val="0097309D"/>
    <w:rsid w:val="009738AD"/>
    <w:rsid w:val="00974CBC"/>
    <w:rsid w:val="00975D45"/>
    <w:rsid w:val="00977453"/>
    <w:rsid w:val="009776A8"/>
    <w:rsid w:val="00980424"/>
    <w:rsid w:val="009814A4"/>
    <w:rsid w:val="009818AD"/>
    <w:rsid w:val="00982145"/>
    <w:rsid w:val="0098247D"/>
    <w:rsid w:val="009834B8"/>
    <w:rsid w:val="009841E6"/>
    <w:rsid w:val="00984244"/>
    <w:rsid w:val="009847D3"/>
    <w:rsid w:val="0098610C"/>
    <w:rsid w:val="00986597"/>
    <w:rsid w:val="00986EEB"/>
    <w:rsid w:val="00987206"/>
    <w:rsid w:val="009872CA"/>
    <w:rsid w:val="00990373"/>
    <w:rsid w:val="0099167F"/>
    <w:rsid w:val="0099195E"/>
    <w:rsid w:val="009927EE"/>
    <w:rsid w:val="00992C21"/>
    <w:rsid w:val="00993414"/>
    <w:rsid w:val="00994F18"/>
    <w:rsid w:val="0099594B"/>
    <w:rsid w:val="00995C71"/>
    <w:rsid w:val="00995E04"/>
    <w:rsid w:val="00996833"/>
    <w:rsid w:val="00996FA7"/>
    <w:rsid w:val="00997AD0"/>
    <w:rsid w:val="009A01A9"/>
    <w:rsid w:val="009A1B85"/>
    <w:rsid w:val="009A2633"/>
    <w:rsid w:val="009A26CB"/>
    <w:rsid w:val="009A2BBF"/>
    <w:rsid w:val="009A30F9"/>
    <w:rsid w:val="009A30FE"/>
    <w:rsid w:val="009A36DA"/>
    <w:rsid w:val="009A3926"/>
    <w:rsid w:val="009A464D"/>
    <w:rsid w:val="009A5854"/>
    <w:rsid w:val="009A68AC"/>
    <w:rsid w:val="009A6973"/>
    <w:rsid w:val="009A6A11"/>
    <w:rsid w:val="009A738C"/>
    <w:rsid w:val="009A7893"/>
    <w:rsid w:val="009A7A3F"/>
    <w:rsid w:val="009B0165"/>
    <w:rsid w:val="009B0C17"/>
    <w:rsid w:val="009B1693"/>
    <w:rsid w:val="009B21F9"/>
    <w:rsid w:val="009B29B5"/>
    <w:rsid w:val="009B3CDC"/>
    <w:rsid w:val="009B4F56"/>
    <w:rsid w:val="009B5056"/>
    <w:rsid w:val="009B5707"/>
    <w:rsid w:val="009B62F6"/>
    <w:rsid w:val="009B69FF"/>
    <w:rsid w:val="009B7069"/>
    <w:rsid w:val="009B732C"/>
    <w:rsid w:val="009C07E1"/>
    <w:rsid w:val="009C29A2"/>
    <w:rsid w:val="009C485A"/>
    <w:rsid w:val="009C4A4C"/>
    <w:rsid w:val="009C4E3C"/>
    <w:rsid w:val="009C4EFD"/>
    <w:rsid w:val="009C51CA"/>
    <w:rsid w:val="009C5857"/>
    <w:rsid w:val="009C5B2C"/>
    <w:rsid w:val="009C5EAB"/>
    <w:rsid w:val="009C6087"/>
    <w:rsid w:val="009C6372"/>
    <w:rsid w:val="009C67AF"/>
    <w:rsid w:val="009C73AA"/>
    <w:rsid w:val="009C7F73"/>
    <w:rsid w:val="009D083F"/>
    <w:rsid w:val="009D0A59"/>
    <w:rsid w:val="009D16CE"/>
    <w:rsid w:val="009D21C8"/>
    <w:rsid w:val="009D365A"/>
    <w:rsid w:val="009D4A00"/>
    <w:rsid w:val="009D4BB2"/>
    <w:rsid w:val="009D4DC9"/>
    <w:rsid w:val="009D54F7"/>
    <w:rsid w:val="009D5787"/>
    <w:rsid w:val="009D5D30"/>
    <w:rsid w:val="009D6928"/>
    <w:rsid w:val="009D6D27"/>
    <w:rsid w:val="009D77C5"/>
    <w:rsid w:val="009D7E11"/>
    <w:rsid w:val="009D7F29"/>
    <w:rsid w:val="009E04B5"/>
    <w:rsid w:val="009E132E"/>
    <w:rsid w:val="009E1D33"/>
    <w:rsid w:val="009E24DA"/>
    <w:rsid w:val="009E2523"/>
    <w:rsid w:val="009E32E4"/>
    <w:rsid w:val="009E47AA"/>
    <w:rsid w:val="009E49B3"/>
    <w:rsid w:val="009E5263"/>
    <w:rsid w:val="009E556C"/>
    <w:rsid w:val="009E5B9B"/>
    <w:rsid w:val="009E6354"/>
    <w:rsid w:val="009E69D2"/>
    <w:rsid w:val="009E6AF5"/>
    <w:rsid w:val="009E768C"/>
    <w:rsid w:val="009E7759"/>
    <w:rsid w:val="009F0039"/>
    <w:rsid w:val="009F0EEA"/>
    <w:rsid w:val="009F0F08"/>
    <w:rsid w:val="009F29E9"/>
    <w:rsid w:val="009F30F5"/>
    <w:rsid w:val="009F37B5"/>
    <w:rsid w:val="009F3EFB"/>
    <w:rsid w:val="009F4A52"/>
    <w:rsid w:val="009F4DC5"/>
    <w:rsid w:val="009F5577"/>
    <w:rsid w:val="009F56B1"/>
    <w:rsid w:val="009F759E"/>
    <w:rsid w:val="009F7EE4"/>
    <w:rsid w:val="00A01668"/>
    <w:rsid w:val="00A016AD"/>
    <w:rsid w:val="00A0170D"/>
    <w:rsid w:val="00A01F74"/>
    <w:rsid w:val="00A02258"/>
    <w:rsid w:val="00A022AC"/>
    <w:rsid w:val="00A02F19"/>
    <w:rsid w:val="00A03540"/>
    <w:rsid w:val="00A03CFC"/>
    <w:rsid w:val="00A04557"/>
    <w:rsid w:val="00A045AB"/>
    <w:rsid w:val="00A056A3"/>
    <w:rsid w:val="00A05C20"/>
    <w:rsid w:val="00A06859"/>
    <w:rsid w:val="00A06D02"/>
    <w:rsid w:val="00A0757E"/>
    <w:rsid w:val="00A0769D"/>
    <w:rsid w:val="00A0775B"/>
    <w:rsid w:val="00A07FF8"/>
    <w:rsid w:val="00A11222"/>
    <w:rsid w:val="00A1216E"/>
    <w:rsid w:val="00A1300E"/>
    <w:rsid w:val="00A132B5"/>
    <w:rsid w:val="00A1419D"/>
    <w:rsid w:val="00A14440"/>
    <w:rsid w:val="00A14A28"/>
    <w:rsid w:val="00A169B3"/>
    <w:rsid w:val="00A175D0"/>
    <w:rsid w:val="00A17689"/>
    <w:rsid w:val="00A177C3"/>
    <w:rsid w:val="00A2100F"/>
    <w:rsid w:val="00A217A4"/>
    <w:rsid w:val="00A21D19"/>
    <w:rsid w:val="00A2278C"/>
    <w:rsid w:val="00A22CCF"/>
    <w:rsid w:val="00A23718"/>
    <w:rsid w:val="00A24421"/>
    <w:rsid w:val="00A24727"/>
    <w:rsid w:val="00A24C87"/>
    <w:rsid w:val="00A258ED"/>
    <w:rsid w:val="00A2639A"/>
    <w:rsid w:val="00A26F07"/>
    <w:rsid w:val="00A302AF"/>
    <w:rsid w:val="00A3036A"/>
    <w:rsid w:val="00A30378"/>
    <w:rsid w:val="00A307B7"/>
    <w:rsid w:val="00A314AC"/>
    <w:rsid w:val="00A31FE7"/>
    <w:rsid w:val="00A32010"/>
    <w:rsid w:val="00A3258D"/>
    <w:rsid w:val="00A335F2"/>
    <w:rsid w:val="00A33826"/>
    <w:rsid w:val="00A33A2F"/>
    <w:rsid w:val="00A33D53"/>
    <w:rsid w:val="00A34054"/>
    <w:rsid w:val="00A34622"/>
    <w:rsid w:val="00A365EE"/>
    <w:rsid w:val="00A37366"/>
    <w:rsid w:val="00A37414"/>
    <w:rsid w:val="00A3790C"/>
    <w:rsid w:val="00A41311"/>
    <w:rsid w:val="00A41C63"/>
    <w:rsid w:val="00A435DE"/>
    <w:rsid w:val="00A43A88"/>
    <w:rsid w:val="00A44163"/>
    <w:rsid w:val="00A448F0"/>
    <w:rsid w:val="00A44F52"/>
    <w:rsid w:val="00A459DA"/>
    <w:rsid w:val="00A50017"/>
    <w:rsid w:val="00A51485"/>
    <w:rsid w:val="00A519E1"/>
    <w:rsid w:val="00A52F4C"/>
    <w:rsid w:val="00A53633"/>
    <w:rsid w:val="00A53EF0"/>
    <w:rsid w:val="00A54CFB"/>
    <w:rsid w:val="00A5604D"/>
    <w:rsid w:val="00A564DD"/>
    <w:rsid w:val="00A570A9"/>
    <w:rsid w:val="00A573DD"/>
    <w:rsid w:val="00A57447"/>
    <w:rsid w:val="00A57681"/>
    <w:rsid w:val="00A5782C"/>
    <w:rsid w:val="00A579ED"/>
    <w:rsid w:val="00A60A6F"/>
    <w:rsid w:val="00A618C5"/>
    <w:rsid w:val="00A61A02"/>
    <w:rsid w:val="00A623DA"/>
    <w:rsid w:val="00A62428"/>
    <w:rsid w:val="00A62850"/>
    <w:rsid w:val="00A63067"/>
    <w:rsid w:val="00A6393C"/>
    <w:rsid w:val="00A6396D"/>
    <w:rsid w:val="00A63C8A"/>
    <w:rsid w:val="00A651C8"/>
    <w:rsid w:val="00A65BE0"/>
    <w:rsid w:val="00A666D2"/>
    <w:rsid w:val="00A66F46"/>
    <w:rsid w:val="00A70A32"/>
    <w:rsid w:val="00A7103C"/>
    <w:rsid w:val="00A710CD"/>
    <w:rsid w:val="00A723D3"/>
    <w:rsid w:val="00A72E5A"/>
    <w:rsid w:val="00A7306B"/>
    <w:rsid w:val="00A73384"/>
    <w:rsid w:val="00A733F4"/>
    <w:rsid w:val="00A735D9"/>
    <w:rsid w:val="00A736D0"/>
    <w:rsid w:val="00A73EF4"/>
    <w:rsid w:val="00A746D2"/>
    <w:rsid w:val="00A7495B"/>
    <w:rsid w:val="00A751BA"/>
    <w:rsid w:val="00A75339"/>
    <w:rsid w:val="00A75984"/>
    <w:rsid w:val="00A76C3E"/>
    <w:rsid w:val="00A77258"/>
    <w:rsid w:val="00A80607"/>
    <w:rsid w:val="00A80789"/>
    <w:rsid w:val="00A80989"/>
    <w:rsid w:val="00A809B8"/>
    <w:rsid w:val="00A80D01"/>
    <w:rsid w:val="00A80FD4"/>
    <w:rsid w:val="00A817A7"/>
    <w:rsid w:val="00A83BBF"/>
    <w:rsid w:val="00A84832"/>
    <w:rsid w:val="00A848BA"/>
    <w:rsid w:val="00A850B3"/>
    <w:rsid w:val="00A862D0"/>
    <w:rsid w:val="00A873AD"/>
    <w:rsid w:val="00A87C60"/>
    <w:rsid w:val="00A90A27"/>
    <w:rsid w:val="00A918DE"/>
    <w:rsid w:val="00A91CA9"/>
    <w:rsid w:val="00A91D51"/>
    <w:rsid w:val="00A91D93"/>
    <w:rsid w:val="00A92BF2"/>
    <w:rsid w:val="00A93401"/>
    <w:rsid w:val="00A93812"/>
    <w:rsid w:val="00A9396C"/>
    <w:rsid w:val="00A95F76"/>
    <w:rsid w:val="00A967F1"/>
    <w:rsid w:val="00A96D56"/>
    <w:rsid w:val="00A96F85"/>
    <w:rsid w:val="00A97C28"/>
    <w:rsid w:val="00A97E66"/>
    <w:rsid w:val="00AA0358"/>
    <w:rsid w:val="00AA135A"/>
    <w:rsid w:val="00AA14A1"/>
    <w:rsid w:val="00AA1686"/>
    <w:rsid w:val="00AA17D1"/>
    <w:rsid w:val="00AA1A7C"/>
    <w:rsid w:val="00AA1C03"/>
    <w:rsid w:val="00AA21AB"/>
    <w:rsid w:val="00AA2381"/>
    <w:rsid w:val="00AA24C5"/>
    <w:rsid w:val="00AA3E68"/>
    <w:rsid w:val="00AA4AB6"/>
    <w:rsid w:val="00AA5DF1"/>
    <w:rsid w:val="00AA63AE"/>
    <w:rsid w:val="00AA653F"/>
    <w:rsid w:val="00AA688C"/>
    <w:rsid w:val="00AB0A9D"/>
    <w:rsid w:val="00AB0B86"/>
    <w:rsid w:val="00AB0DDC"/>
    <w:rsid w:val="00AB17A7"/>
    <w:rsid w:val="00AB283F"/>
    <w:rsid w:val="00AB35E0"/>
    <w:rsid w:val="00AB4B35"/>
    <w:rsid w:val="00AB5879"/>
    <w:rsid w:val="00AB723E"/>
    <w:rsid w:val="00AB786D"/>
    <w:rsid w:val="00AB7B3D"/>
    <w:rsid w:val="00AB7CCB"/>
    <w:rsid w:val="00AC1B17"/>
    <w:rsid w:val="00AC2017"/>
    <w:rsid w:val="00AC2D88"/>
    <w:rsid w:val="00AC3F81"/>
    <w:rsid w:val="00AC51BF"/>
    <w:rsid w:val="00AC5B75"/>
    <w:rsid w:val="00AC5F4C"/>
    <w:rsid w:val="00AC7152"/>
    <w:rsid w:val="00AC7389"/>
    <w:rsid w:val="00AC76C6"/>
    <w:rsid w:val="00AC7A58"/>
    <w:rsid w:val="00AC7C5D"/>
    <w:rsid w:val="00AC7DF2"/>
    <w:rsid w:val="00AD02AB"/>
    <w:rsid w:val="00AD09AB"/>
    <w:rsid w:val="00AD115E"/>
    <w:rsid w:val="00AD23B0"/>
    <w:rsid w:val="00AD295F"/>
    <w:rsid w:val="00AD3195"/>
    <w:rsid w:val="00AD36A9"/>
    <w:rsid w:val="00AD388F"/>
    <w:rsid w:val="00AD401A"/>
    <w:rsid w:val="00AD40F3"/>
    <w:rsid w:val="00AD4421"/>
    <w:rsid w:val="00AD4ABA"/>
    <w:rsid w:val="00AD4CB9"/>
    <w:rsid w:val="00AD55EC"/>
    <w:rsid w:val="00AD5BF5"/>
    <w:rsid w:val="00AD643E"/>
    <w:rsid w:val="00AD723C"/>
    <w:rsid w:val="00AD7A20"/>
    <w:rsid w:val="00AD7FCA"/>
    <w:rsid w:val="00AE03C9"/>
    <w:rsid w:val="00AE07AE"/>
    <w:rsid w:val="00AE0836"/>
    <w:rsid w:val="00AE08DF"/>
    <w:rsid w:val="00AE0A68"/>
    <w:rsid w:val="00AE0DA4"/>
    <w:rsid w:val="00AE10B2"/>
    <w:rsid w:val="00AE1B37"/>
    <w:rsid w:val="00AE2163"/>
    <w:rsid w:val="00AE2285"/>
    <w:rsid w:val="00AE2581"/>
    <w:rsid w:val="00AE318E"/>
    <w:rsid w:val="00AE338C"/>
    <w:rsid w:val="00AE59AE"/>
    <w:rsid w:val="00AE6B59"/>
    <w:rsid w:val="00AE721D"/>
    <w:rsid w:val="00AE7B9E"/>
    <w:rsid w:val="00AE7E10"/>
    <w:rsid w:val="00AF0772"/>
    <w:rsid w:val="00AF0AD1"/>
    <w:rsid w:val="00AF0D08"/>
    <w:rsid w:val="00AF18F4"/>
    <w:rsid w:val="00AF2246"/>
    <w:rsid w:val="00AF25E7"/>
    <w:rsid w:val="00AF2FA9"/>
    <w:rsid w:val="00AF4A5B"/>
    <w:rsid w:val="00AF4BD4"/>
    <w:rsid w:val="00AF4BFF"/>
    <w:rsid w:val="00AF4F2D"/>
    <w:rsid w:val="00AF5141"/>
    <w:rsid w:val="00AF5B1C"/>
    <w:rsid w:val="00AF664F"/>
    <w:rsid w:val="00AF66A2"/>
    <w:rsid w:val="00AF6C1B"/>
    <w:rsid w:val="00AF7C21"/>
    <w:rsid w:val="00B004E2"/>
    <w:rsid w:val="00B009D1"/>
    <w:rsid w:val="00B010D8"/>
    <w:rsid w:val="00B0138B"/>
    <w:rsid w:val="00B01AE6"/>
    <w:rsid w:val="00B01C1C"/>
    <w:rsid w:val="00B02064"/>
    <w:rsid w:val="00B025C1"/>
    <w:rsid w:val="00B055C9"/>
    <w:rsid w:val="00B06899"/>
    <w:rsid w:val="00B068D4"/>
    <w:rsid w:val="00B0727B"/>
    <w:rsid w:val="00B07B8F"/>
    <w:rsid w:val="00B104CE"/>
    <w:rsid w:val="00B10C11"/>
    <w:rsid w:val="00B11A30"/>
    <w:rsid w:val="00B11EA4"/>
    <w:rsid w:val="00B11EB3"/>
    <w:rsid w:val="00B12DA3"/>
    <w:rsid w:val="00B13F15"/>
    <w:rsid w:val="00B15E8D"/>
    <w:rsid w:val="00B1634C"/>
    <w:rsid w:val="00B171DB"/>
    <w:rsid w:val="00B17981"/>
    <w:rsid w:val="00B201F0"/>
    <w:rsid w:val="00B21A66"/>
    <w:rsid w:val="00B225BF"/>
    <w:rsid w:val="00B22BA7"/>
    <w:rsid w:val="00B23066"/>
    <w:rsid w:val="00B2362B"/>
    <w:rsid w:val="00B237F4"/>
    <w:rsid w:val="00B238D6"/>
    <w:rsid w:val="00B2494E"/>
    <w:rsid w:val="00B24A2B"/>
    <w:rsid w:val="00B24B6D"/>
    <w:rsid w:val="00B256B2"/>
    <w:rsid w:val="00B25D0B"/>
    <w:rsid w:val="00B26C77"/>
    <w:rsid w:val="00B26C98"/>
    <w:rsid w:val="00B2750C"/>
    <w:rsid w:val="00B27EA7"/>
    <w:rsid w:val="00B30202"/>
    <w:rsid w:val="00B3031A"/>
    <w:rsid w:val="00B3053A"/>
    <w:rsid w:val="00B30AFA"/>
    <w:rsid w:val="00B32C0B"/>
    <w:rsid w:val="00B32CAE"/>
    <w:rsid w:val="00B33795"/>
    <w:rsid w:val="00B33C4B"/>
    <w:rsid w:val="00B36777"/>
    <w:rsid w:val="00B36B6F"/>
    <w:rsid w:val="00B37338"/>
    <w:rsid w:val="00B379B8"/>
    <w:rsid w:val="00B415DA"/>
    <w:rsid w:val="00B416BA"/>
    <w:rsid w:val="00B41995"/>
    <w:rsid w:val="00B423C6"/>
    <w:rsid w:val="00B4251E"/>
    <w:rsid w:val="00B42C23"/>
    <w:rsid w:val="00B42E15"/>
    <w:rsid w:val="00B430C8"/>
    <w:rsid w:val="00B4344D"/>
    <w:rsid w:val="00B44504"/>
    <w:rsid w:val="00B445D3"/>
    <w:rsid w:val="00B44913"/>
    <w:rsid w:val="00B44990"/>
    <w:rsid w:val="00B44BF4"/>
    <w:rsid w:val="00B459F6"/>
    <w:rsid w:val="00B462AE"/>
    <w:rsid w:val="00B4694A"/>
    <w:rsid w:val="00B5038C"/>
    <w:rsid w:val="00B503D3"/>
    <w:rsid w:val="00B50799"/>
    <w:rsid w:val="00B50938"/>
    <w:rsid w:val="00B52D14"/>
    <w:rsid w:val="00B531B5"/>
    <w:rsid w:val="00B538E2"/>
    <w:rsid w:val="00B55B6A"/>
    <w:rsid w:val="00B56961"/>
    <w:rsid w:val="00B56CC3"/>
    <w:rsid w:val="00B56FE6"/>
    <w:rsid w:val="00B579C7"/>
    <w:rsid w:val="00B57AC8"/>
    <w:rsid w:val="00B57D57"/>
    <w:rsid w:val="00B60328"/>
    <w:rsid w:val="00B61019"/>
    <w:rsid w:val="00B61EFC"/>
    <w:rsid w:val="00B635FE"/>
    <w:rsid w:val="00B63741"/>
    <w:rsid w:val="00B6382B"/>
    <w:rsid w:val="00B645A8"/>
    <w:rsid w:val="00B65A29"/>
    <w:rsid w:val="00B65C9F"/>
    <w:rsid w:val="00B66043"/>
    <w:rsid w:val="00B662F1"/>
    <w:rsid w:val="00B666A4"/>
    <w:rsid w:val="00B6706B"/>
    <w:rsid w:val="00B6706C"/>
    <w:rsid w:val="00B67259"/>
    <w:rsid w:val="00B6774D"/>
    <w:rsid w:val="00B717BC"/>
    <w:rsid w:val="00B725C6"/>
    <w:rsid w:val="00B739EE"/>
    <w:rsid w:val="00B73E97"/>
    <w:rsid w:val="00B74018"/>
    <w:rsid w:val="00B74082"/>
    <w:rsid w:val="00B74448"/>
    <w:rsid w:val="00B745C2"/>
    <w:rsid w:val="00B74847"/>
    <w:rsid w:val="00B76346"/>
    <w:rsid w:val="00B767DF"/>
    <w:rsid w:val="00B76D02"/>
    <w:rsid w:val="00B771C9"/>
    <w:rsid w:val="00B801D6"/>
    <w:rsid w:val="00B80808"/>
    <w:rsid w:val="00B81079"/>
    <w:rsid w:val="00B822B9"/>
    <w:rsid w:val="00B82469"/>
    <w:rsid w:val="00B82B91"/>
    <w:rsid w:val="00B8389C"/>
    <w:rsid w:val="00B839DB"/>
    <w:rsid w:val="00B84F77"/>
    <w:rsid w:val="00B8588A"/>
    <w:rsid w:val="00B85EAF"/>
    <w:rsid w:val="00B85F96"/>
    <w:rsid w:val="00B86307"/>
    <w:rsid w:val="00B8644D"/>
    <w:rsid w:val="00B866D6"/>
    <w:rsid w:val="00B879C8"/>
    <w:rsid w:val="00B902F9"/>
    <w:rsid w:val="00B911A9"/>
    <w:rsid w:val="00B925C3"/>
    <w:rsid w:val="00B93083"/>
    <w:rsid w:val="00B9316B"/>
    <w:rsid w:val="00B933CE"/>
    <w:rsid w:val="00B93CF1"/>
    <w:rsid w:val="00B94A4A"/>
    <w:rsid w:val="00B94FB6"/>
    <w:rsid w:val="00B9559F"/>
    <w:rsid w:val="00B95908"/>
    <w:rsid w:val="00B96084"/>
    <w:rsid w:val="00B96233"/>
    <w:rsid w:val="00B974F1"/>
    <w:rsid w:val="00BA0941"/>
    <w:rsid w:val="00BA0965"/>
    <w:rsid w:val="00BA0EAE"/>
    <w:rsid w:val="00BA11DE"/>
    <w:rsid w:val="00BA12C1"/>
    <w:rsid w:val="00BA1A55"/>
    <w:rsid w:val="00BA1F5E"/>
    <w:rsid w:val="00BA2146"/>
    <w:rsid w:val="00BA2F04"/>
    <w:rsid w:val="00BA2F65"/>
    <w:rsid w:val="00BA5537"/>
    <w:rsid w:val="00BA5CB0"/>
    <w:rsid w:val="00BA5E69"/>
    <w:rsid w:val="00BA6DBE"/>
    <w:rsid w:val="00BA7F6A"/>
    <w:rsid w:val="00BB0E09"/>
    <w:rsid w:val="00BB0F15"/>
    <w:rsid w:val="00BB135A"/>
    <w:rsid w:val="00BB1DBC"/>
    <w:rsid w:val="00BB21D6"/>
    <w:rsid w:val="00BB2284"/>
    <w:rsid w:val="00BB298F"/>
    <w:rsid w:val="00BB2D32"/>
    <w:rsid w:val="00BB3C3E"/>
    <w:rsid w:val="00BB4E1C"/>
    <w:rsid w:val="00BB4FD1"/>
    <w:rsid w:val="00BB5ACC"/>
    <w:rsid w:val="00BB6904"/>
    <w:rsid w:val="00BC1F40"/>
    <w:rsid w:val="00BC2FE2"/>
    <w:rsid w:val="00BC4259"/>
    <w:rsid w:val="00BC4536"/>
    <w:rsid w:val="00BC4720"/>
    <w:rsid w:val="00BC4962"/>
    <w:rsid w:val="00BC4CAA"/>
    <w:rsid w:val="00BC525D"/>
    <w:rsid w:val="00BC544E"/>
    <w:rsid w:val="00BC561E"/>
    <w:rsid w:val="00BC586C"/>
    <w:rsid w:val="00BC5C72"/>
    <w:rsid w:val="00BC697C"/>
    <w:rsid w:val="00BC6AA0"/>
    <w:rsid w:val="00BC74EB"/>
    <w:rsid w:val="00BC77E9"/>
    <w:rsid w:val="00BC7E2C"/>
    <w:rsid w:val="00BD0265"/>
    <w:rsid w:val="00BD2D45"/>
    <w:rsid w:val="00BD2FD3"/>
    <w:rsid w:val="00BD3603"/>
    <w:rsid w:val="00BD401F"/>
    <w:rsid w:val="00BD40FB"/>
    <w:rsid w:val="00BD4949"/>
    <w:rsid w:val="00BD553C"/>
    <w:rsid w:val="00BD6135"/>
    <w:rsid w:val="00BD6E4D"/>
    <w:rsid w:val="00BD7AFB"/>
    <w:rsid w:val="00BE0B9D"/>
    <w:rsid w:val="00BE17BC"/>
    <w:rsid w:val="00BE1B78"/>
    <w:rsid w:val="00BE1DEC"/>
    <w:rsid w:val="00BE3349"/>
    <w:rsid w:val="00BE4467"/>
    <w:rsid w:val="00BE47C8"/>
    <w:rsid w:val="00BE7B37"/>
    <w:rsid w:val="00BE7C0B"/>
    <w:rsid w:val="00BF0B4B"/>
    <w:rsid w:val="00BF2331"/>
    <w:rsid w:val="00BF2A6E"/>
    <w:rsid w:val="00BF2C5F"/>
    <w:rsid w:val="00BF397D"/>
    <w:rsid w:val="00BF4FA0"/>
    <w:rsid w:val="00BF5FB7"/>
    <w:rsid w:val="00BF60A4"/>
    <w:rsid w:val="00BF7EEF"/>
    <w:rsid w:val="00C014A6"/>
    <w:rsid w:val="00C018AC"/>
    <w:rsid w:val="00C02824"/>
    <w:rsid w:val="00C02CB8"/>
    <w:rsid w:val="00C02D84"/>
    <w:rsid w:val="00C039A5"/>
    <w:rsid w:val="00C039C4"/>
    <w:rsid w:val="00C047DC"/>
    <w:rsid w:val="00C048E6"/>
    <w:rsid w:val="00C06320"/>
    <w:rsid w:val="00C064D8"/>
    <w:rsid w:val="00C07AD8"/>
    <w:rsid w:val="00C105D1"/>
    <w:rsid w:val="00C1081D"/>
    <w:rsid w:val="00C1085E"/>
    <w:rsid w:val="00C1175B"/>
    <w:rsid w:val="00C118C0"/>
    <w:rsid w:val="00C119F2"/>
    <w:rsid w:val="00C11C19"/>
    <w:rsid w:val="00C12417"/>
    <w:rsid w:val="00C12C1C"/>
    <w:rsid w:val="00C1494D"/>
    <w:rsid w:val="00C15CE0"/>
    <w:rsid w:val="00C15E26"/>
    <w:rsid w:val="00C172FD"/>
    <w:rsid w:val="00C213D1"/>
    <w:rsid w:val="00C22D39"/>
    <w:rsid w:val="00C24620"/>
    <w:rsid w:val="00C24AD2"/>
    <w:rsid w:val="00C24C61"/>
    <w:rsid w:val="00C25CF5"/>
    <w:rsid w:val="00C26387"/>
    <w:rsid w:val="00C26D07"/>
    <w:rsid w:val="00C26EB2"/>
    <w:rsid w:val="00C27F3B"/>
    <w:rsid w:val="00C30FD0"/>
    <w:rsid w:val="00C310E5"/>
    <w:rsid w:val="00C32C48"/>
    <w:rsid w:val="00C34A6F"/>
    <w:rsid w:val="00C358E6"/>
    <w:rsid w:val="00C3590C"/>
    <w:rsid w:val="00C35ED0"/>
    <w:rsid w:val="00C3704E"/>
    <w:rsid w:val="00C40412"/>
    <w:rsid w:val="00C40F1E"/>
    <w:rsid w:val="00C4140F"/>
    <w:rsid w:val="00C41544"/>
    <w:rsid w:val="00C41942"/>
    <w:rsid w:val="00C44048"/>
    <w:rsid w:val="00C4473C"/>
    <w:rsid w:val="00C454F4"/>
    <w:rsid w:val="00C45564"/>
    <w:rsid w:val="00C456C7"/>
    <w:rsid w:val="00C46143"/>
    <w:rsid w:val="00C46635"/>
    <w:rsid w:val="00C50205"/>
    <w:rsid w:val="00C50C7A"/>
    <w:rsid w:val="00C50E86"/>
    <w:rsid w:val="00C51C98"/>
    <w:rsid w:val="00C5201E"/>
    <w:rsid w:val="00C52057"/>
    <w:rsid w:val="00C5231F"/>
    <w:rsid w:val="00C524A7"/>
    <w:rsid w:val="00C54A45"/>
    <w:rsid w:val="00C560C9"/>
    <w:rsid w:val="00C5678F"/>
    <w:rsid w:val="00C5720B"/>
    <w:rsid w:val="00C579D8"/>
    <w:rsid w:val="00C57D90"/>
    <w:rsid w:val="00C60914"/>
    <w:rsid w:val="00C614CA"/>
    <w:rsid w:val="00C61E0F"/>
    <w:rsid w:val="00C62D3D"/>
    <w:rsid w:val="00C62D68"/>
    <w:rsid w:val="00C63493"/>
    <w:rsid w:val="00C634E1"/>
    <w:rsid w:val="00C63B4A"/>
    <w:rsid w:val="00C650AC"/>
    <w:rsid w:val="00C656F6"/>
    <w:rsid w:val="00C66F23"/>
    <w:rsid w:val="00C70917"/>
    <w:rsid w:val="00C7128B"/>
    <w:rsid w:val="00C72163"/>
    <w:rsid w:val="00C72EA2"/>
    <w:rsid w:val="00C72F91"/>
    <w:rsid w:val="00C73177"/>
    <w:rsid w:val="00C735DC"/>
    <w:rsid w:val="00C7457A"/>
    <w:rsid w:val="00C7593D"/>
    <w:rsid w:val="00C76A73"/>
    <w:rsid w:val="00C77266"/>
    <w:rsid w:val="00C777F9"/>
    <w:rsid w:val="00C77FC6"/>
    <w:rsid w:val="00C80837"/>
    <w:rsid w:val="00C80D3B"/>
    <w:rsid w:val="00C816E0"/>
    <w:rsid w:val="00C81941"/>
    <w:rsid w:val="00C81F1B"/>
    <w:rsid w:val="00C827D1"/>
    <w:rsid w:val="00C861E3"/>
    <w:rsid w:val="00C86C1F"/>
    <w:rsid w:val="00C877CF"/>
    <w:rsid w:val="00C87861"/>
    <w:rsid w:val="00C9195D"/>
    <w:rsid w:val="00C92509"/>
    <w:rsid w:val="00C925E6"/>
    <w:rsid w:val="00C938F0"/>
    <w:rsid w:val="00C93B07"/>
    <w:rsid w:val="00C93B5F"/>
    <w:rsid w:val="00C941A0"/>
    <w:rsid w:val="00C94D32"/>
    <w:rsid w:val="00C94F32"/>
    <w:rsid w:val="00C95366"/>
    <w:rsid w:val="00C954F1"/>
    <w:rsid w:val="00C954F4"/>
    <w:rsid w:val="00C956BE"/>
    <w:rsid w:val="00C96213"/>
    <w:rsid w:val="00C96337"/>
    <w:rsid w:val="00C9665C"/>
    <w:rsid w:val="00C966C0"/>
    <w:rsid w:val="00C9702F"/>
    <w:rsid w:val="00C9794C"/>
    <w:rsid w:val="00C97DBC"/>
    <w:rsid w:val="00CA0128"/>
    <w:rsid w:val="00CA0B0F"/>
    <w:rsid w:val="00CA15E4"/>
    <w:rsid w:val="00CA2488"/>
    <w:rsid w:val="00CA3728"/>
    <w:rsid w:val="00CA389B"/>
    <w:rsid w:val="00CA43D7"/>
    <w:rsid w:val="00CA5293"/>
    <w:rsid w:val="00CA5A52"/>
    <w:rsid w:val="00CA6783"/>
    <w:rsid w:val="00CA706F"/>
    <w:rsid w:val="00CB070C"/>
    <w:rsid w:val="00CB09DD"/>
    <w:rsid w:val="00CB0F01"/>
    <w:rsid w:val="00CB214C"/>
    <w:rsid w:val="00CB23FC"/>
    <w:rsid w:val="00CB264C"/>
    <w:rsid w:val="00CB3EDC"/>
    <w:rsid w:val="00CB49DE"/>
    <w:rsid w:val="00CB5119"/>
    <w:rsid w:val="00CB603D"/>
    <w:rsid w:val="00CB65F7"/>
    <w:rsid w:val="00CB7139"/>
    <w:rsid w:val="00CB7290"/>
    <w:rsid w:val="00CB7779"/>
    <w:rsid w:val="00CC026F"/>
    <w:rsid w:val="00CC0A47"/>
    <w:rsid w:val="00CC0B75"/>
    <w:rsid w:val="00CC1C34"/>
    <w:rsid w:val="00CC2FF5"/>
    <w:rsid w:val="00CC472F"/>
    <w:rsid w:val="00CC6763"/>
    <w:rsid w:val="00CC6B12"/>
    <w:rsid w:val="00CC730F"/>
    <w:rsid w:val="00CC7662"/>
    <w:rsid w:val="00CC7990"/>
    <w:rsid w:val="00CC7E53"/>
    <w:rsid w:val="00CD1419"/>
    <w:rsid w:val="00CD22C8"/>
    <w:rsid w:val="00CD4018"/>
    <w:rsid w:val="00CD4C87"/>
    <w:rsid w:val="00CD53B3"/>
    <w:rsid w:val="00CD74BE"/>
    <w:rsid w:val="00CD7C4A"/>
    <w:rsid w:val="00CD7FEF"/>
    <w:rsid w:val="00CE020E"/>
    <w:rsid w:val="00CE02E6"/>
    <w:rsid w:val="00CE1486"/>
    <w:rsid w:val="00CE1EE1"/>
    <w:rsid w:val="00CE2CC9"/>
    <w:rsid w:val="00CE2FBC"/>
    <w:rsid w:val="00CE30A8"/>
    <w:rsid w:val="00CE42E7"/>
    <w:rsid w:val="00CE5990"/>
    <w:rsid w:val="00CE60F4"/>
    <w:rsid w:val="00CE692F"/>
    <w:rsid w:val="00CE6B1C"/>
    <w:rsid w:val="00CE6C62"/>
    <w:rsid w:val="00CE71B2"/>
    <w:rsid w:val="00CE75D0"/>
    <w:rsid w:val="00CE7631"/>
    <w:rsid w:val="00CE7DF5"/>
    <w:rsid w:val="00CF00BC"/>
    <w:rsid w:val="00CF0711"/>
    <w:rsid w:val="00CF16B5"/>
    <w:rsid w:val="00CF183F"/>
    <w:rsid w:val="00CF2555"/>
    <w:rsid w:val="00CF29D8"/>
    <w:rsid w:val="00CF2F8F"/>
    <w:rsid w:val="00CF55A3"/>
    <w:rsid w:val="00CF5A7B"/>
    <w:rsid w:val="00CF5FCD"/>
    <w:rsid w:val="00CF6582"/>
    <w:rsid w:val="00CF6A8C"/>
    <w:rsid w:val="00CF6E95"/>
    <w:rsid w:val="00CF7230"/>
    <w:rsid w:val="00CF7380"/>
    <w:rsid w:val="00CF779C"/>
    <w:rsid w:val="00D0088B"/>
    <w:rsid w:val="00D00ACB"/>
    <w:rsid w:val="00D00E0D"/>
    <w:rsid w:val="00D00F6A"/>
    <w:rsid w:val="00D01B21"/>
    <w:rsid w:val="00D03198"/>
    <w:rsid w:val="00D03D4A"/>
    <w:rsid w:val="00D04851"/>
    <w:rsid w:val="00D04BAE"/>
    <w:rsid w:val="00D04BC5"/>
    <w:rsid w:val="00D052DC"/>
    <w:rsid w:val="00D05997"/>
    <w:rsid w:val="00D06A4B"/>
    <w:rsid w:val="00D06F9B"/>
    <w:rsid w:val="00D0762C"/>
    <w:rsid w:val="00D1024D"/>
    <w:rsid w:val="00D10EFC"/>
    <w:rsid w:val="00D11949"/>
    <w:rsid w:val="00D11D5D"/>
    <w:rsid w:val="00D1208B"/>
    <w:rsid w:val="00D12DE6"/>
    <w:rsid w:val="00D12ED8"/>
    <w:rsid w:val="00D1352D"/>
    <w:rsid w:val="00D14830"/>
    <w:rsid w:val="00D15965"/>
    <w:rsid w:val="00D16524"/>
    <w:rsid w:val="00D16C0F"/>
    <w:rsid w:val="00D16CDE"/>
    <w:rsid w:val="00D16DBA"/>
    <w:rsid w:val="00D17216"/>
    <w:rsid w:val="00D174D0"/>
    <w:rsid w:val="00D175DB"/>
    <w:rsid w:val="00D2079A"/>
    <w:rsid w:val="00D21702"/>
    <w:rsid w:val="00D22EA3"/>
    <w:rsid w:val="00D2440D"/>
    <w:rsid w:val="00D24535"/>
    <w:rsid w:val="00D24BA0"/>
    <w:rsid w:val="00D25242"/>
    <w:rsid w:val="00D25C51"/>
    <w:rsid w:val="00D267FB"/>
    <w:rsid w:val="00D269B7"/>
    <w:rsid w:val="00D26E53"/>
    <w:rsid w:val="00D31D42"/>
    <w:rsid w:val="00D32042"/>
    <w:rsid w:val="00D3216F"/>
    <w:rsid w:val="00D322DD"/>
    <w:rsid w:val="00D3281C"/>
    <w:rsid w:val="00D33052"/>
    <w:rsid w:val="00D34972"/>
    <w:rsid w:val="00D356C6"/>
    <w:rsid w:val="00D37C4A"/>
    <w:rsid w:val="00D404CE"/>
    <w:rsid w:val="00D40722"/>
    <w:rsid w:val="00D41276"/>
    <w:rsid w:val="00D41C79"/>
    <w:rsid w:val="00D41D53"/>
    <w:rsid w:val="00D42F92"/>
    <w:rsid w:val="00D44F10"/>
    <w:rsid w:val="00D4501F"/>
    <w:rsid w:val="00D45161"/>
    <w:rsid w:val="00D4549E"/>
    <w:rsid w:val="00D45783"/>
    <w:rsid w:val="00D4682E"/>
    <w:rsid w:val="00D46E1D"/>
    <w:rsid w:val="00D473CD"/>
    <w:rsid w:val="00D47F77"/>
    <w:rsid w:val="00D500DE"/>
    <w:rsid w:val="00D506D4"/>
    <w:rsid w:val="00D50749"/>
    <w:rsid w:val="00D52B65"/>
    <w:rsid w:val="00D52B98"/>
    <w:rsid w:val="00D52E18"/>
    <w:rsid w:val="00D530B7"/>
    <w:rsid w:val="00D5353A"/>
    <w:rsid w:val="00D549B0"/>
    <w:rsid w:val="00D54A50"/>
    <w:rsid w:val="00D54FC8"/>
    <w:rsid w:val="00D55034"/>
    <w:rsid w:val="00D555C3"/>
    <w:rsid w:val="00D557C4"/>
    <w:rsid w:val="00D55F9B"/>
    <w:rsid w:val="00D56760"/>
    <w:rsid w:val="00D603BE"/>
    <w:rsid w:val="00D61B7D"/>
    <w:rsid w:val="00D65FEB"/>
    <w:rsid w:val="00D65FFC"/>
    <w:rsid w:val="00D662AA"/>
    <w:rsid w:val="00D668B6"/>
    <w:rsid w:val="00D7130B"/>
    <w:rsid w:val="00D715B0"/>
    <w:rsid w:val="00D725D2"/>
    <w:rsid w:val="00D73DF6"/>
    <w:rsid w:val="00D73F2C"/>
    <w:rsid w:val="00D75877"/>
    <w:rsid w:val="00D75CCB"/>
    <w:rsid w:val="00D76D1E"/>
    <w:rsid w:val="00D76F8C"/>
    <w:rsid w:val="00D8071B"/>
    <w:rsid w:val="00D813B9"/>
    <w:rsid w:val="00D82032"/>
    <w:rsid w:val="00D83BF0"/>
    <w:rsid w:val="00D85683"/>
    <w:rsid w:val="00D858CF"/>
    <w:rsid w:val="00D85DBF"/>
    <w:rsid w:val="00D863EE"/>
    <w:rsid w:val="00D865F0"/>
    <w:rsid w:val="00D866AF"/>
    <w:rsid w:val="00D86A8B"/>
    <w:rsid w:val="00D86F18"/>
    <w:rsid w:val="00D86F4C"/>
    <w:rsid w:val="00D87672"/>
    <w:rsid w:val="00D902B0"/>
    <w:rsid w:val="00D90A41"/>
    <w:rsid w:val="00D910E9"/>
    <w:rsid w:val="00D93216"/>
    <w:rsid w:val="00D935EC"/>
    <w:rsid w:val="00D93E5A"/>
    <w:rsid w:val="00D93E67"/>
    <w:rsid w:val="00D9414C"/>
    <w:rsid w:val="00D94323"/>
    <w:rsid w:val="00D94CC7"/>
    <w:rsid w:val="00D963F7"/>
    <w:rsid w:val="00D97B68"/>
    <w:rsid w:val="00D97EE9"/>
    <w:rsid w:val="00DA0017"/>
    <w:rsid w:val="00DA0066"/>
    <w:rsid w:val="00DA0ACB"/>
    <w:rsid w:val="00DA0F32"/>
    <w:rsid w:val="00DA1BA5"/>
    <w:rsid w:val="00DA1C01"/>
    <w:rsid w:val="00DA2DD3"/>
    <w:rsid w:val="00DA2E68"/>
    <w:rsid w:val="00DA2E6E"/>
    <w:rsid w:val="00DA3683"/>
    <w:rsid w:val="00DA443B"/>
    <w:rsid w:val="00DA45B5"/>
    <w:rsid w:val="00DA5087"/>
    <w:rsid w:val="00DA59FC"/>
    <w:rsid w:val="00DA5B31"/>
    <w:rsid w:val="00DA71EB"/>
    <w:rsid w:val="00DB071B"/>
    <w:rsid w:val="00DB08DF"/>
    <w:rsid w:val="00DB1525"/>
    <w:rsid w:val="00DB2A59"/>
    <w:rsid w:val="00DB37B6"/>
    <w:rsid w:val="00DB4AA2"/>
    <w:rsid w:val="00DB63A6"/>
    <w:rsid w:val="00DB6B62"/>
    <w:rsid w:val="00DB7FD9"/>
    <w:rsid w:val="00DC081C"/>
    <w:rsid w:val="00DC1867"/>
    <w:rsid w:val="00DC18A9"/>
    <w:rsid w:val="00DC1A7F"/>
    <w:rsid w:val="00DC1C0F"/>
    <w:rsid w:val="00DC1DBC"/>
    <w:rsid w:val="00DC23AB"/>
    <w:rsid w:val="00DC25F7"/>
    <w:rsid w:val="00DC2C26"/>
    <w:rsid w:val="00DC3E71"/>
    <w:rsid w:val="00DC4627"/>
    <w:rsid w:val="00DC4B57"/>
    <w:rsid w:val="00DC514A"/>
    <w:rsid w:val="00DC55EE"/>
    <w:rsid w:val="00DC666F"/>
    <w:rsid w:val="00DC6925"/>
    <w:rsid w:val="00DD09D0"/>
    <w:rsid w:val="00DD0EEF"/>
    <w:rsid w:val="00DD3652"/>
    <w:rsid w:val="00DD379E"/>
    <w:rsid w:val="00DD3ABD"/>
    <w:rsid w:val="00DD5B00"/>
    <w:rsid w:val="00DD5E2D"/>
    <w:rsid w:val="00DD691B"/>
    <w:rsid w:val="00DD6A30"/>
    <w:rsid w:val="00DD7268"/>
    <w:rsid w:val="00DD775F"/>
    <w:rsid w:val="00DE03F9"/>
    <w:rsid w:val="00DE23C8"/>
    <w:rsid w:val="00DE2CEB"/>
    <w:rsid w:val="00DE514C"/>
    <w:rsid w:val="00DE532F"/>
    <w:rsid w:val="00DE5AE1"/>
    <w:rsid w:val="00DE5C26"/>
    <w:rsid w:val="00DE5E48"/>
    <w:rsid w:val="00DE5FE1"/>
    <w:rsid w:val="00DE67BA"/>
    <w:rsid w:val="00DE6BFF"/>
    <w:rsid w:val="00DF06E1"/>
    <w:rsid w:val="00DF0ABB"/>
    <w:rsid w:val="00DF0C6D"/>
    <w:rsid w:val="00DF2CA9"/>
    <w:rsid w:val="00DF2D9E"/>
    <w:rsid w:val="00DF33EB"/>
    <w:rsid w:val="00DF398C"/>
    <w:rsid w:val="00DF3DDD"/>
    <w:rsid w:val="00DF4039"/>
    <w:rsid w:val="00DF40C5"/>
    <w:rsid w:val="00DF541F"/>
    <w:rsid w:val="00DF5BE6"/>
    <w:rsid w:val="00DF676E"/>
    <w:rsid w:val="00DF6861"/>
    <w:rsid w:val="00DF6E70"/>
    <w:rsid w:val="00DF7478"/>
    <w:rsid w:val="00E007FC"/>
    <w:rsid w:val="00E01012"/>
    <w:rsid w:val="00E01A78"/>
    <w:rsid w:val="00E01E72"/>
    <w:rsid w:val="00E01EE1"/>
    <w:rsid w:val="00E0204B"/>
    <w:rsid w:val="00E02B65"/>
    <w:rsid w:val="00E03541"/>
    <w:rsid w:val="00E037AA"/>
    <w:rsid w:val="00E04594"/>
    <w:rsid w:val="00E04767"/>
    <w:rsid w:val="00E04D36"/>
    <w:rsid w:val="00E05017"/>
    <w:rsid w:val="00E05334"/>
    <w:rsid w:val="00E05ED1"/>
    <w:rsid w:val="00E07925"/>
    <w:rsid w:val="00E07B45"/>
    <w:rsid w:val="00E07F98"/>
    <w:rsid w:val="00E105F4"/>
    <w:rsid w:val="00E1300A"/>
    <w:rsid w:val="00E132D8"/>
    <w:rsid w:val="00E13552"/>
    <w:rsid w:val="00E13DB6"/>
    <w:rsid w:val="00E148F1"/>
    <w:rsid w:val="00E159E0"/>
    <w:rsid w:val="00E15A14"/>
    <w:rsid w:val="00E15C00"/>
    <w:rsid w:val="00E16B31"/>
    <w:rsid w:val="00E173D4"/>
    <w:rsid w:val="00E174A6"/>
    <w:rsid w:val="00E176EB"/>
    <w:rsid w:val="00E202D8"/>
    <w:rsid w:val="00E209C9"/>
    <w:rsid w:val="00E20F77"/>
    <w:rsid w:val="00E21482"/>
    <w:rsid w:val="00E2179B"/>
    <w:rsid w:val="00E21844"/>
    <w:rsid w:val="00E22B27"/>
    <w:rsid w:val="00E22C33"/>
    <w:rsid w:val="00E22CC0"/>
    <w:rsid w:val="00E239A3"/>
    <w:rsid w:val="00E23C83"/>
    <w:rsid w:val="00E2511D"/>
    <w:rsid w:val="00E26D07"/>
    <w:rsid w:val="00E26F3B"/>
    <w:rsid w:val="00E27579"/>
    <w:rsid w:val="00E27881"/>
    <w:rsid w:val="00E27B32"/>
    <w:rsid w:val="00E30F19"/>
    <w:rsid w:val="00E3111B"/>
    <w:rsid w:val="00E31B35"/>
    <w:rsid w:val="00E322EC"/>
    <w:rsid w:val="00E32343"/>
    <w:rsid w:val="00E32418"/>
    <w:rsid w:val="00E32614"/>
    <w:rsid w:val="00E33CC8"/>
    <w:rsid w:val="00E34244"/>
    <w:rsid w:val="00E3503D"/>
    <w:rsid w:val="00E3642A"/>
    <w:rsid w:val="00E36EDC"/>
    <w:rsid w:val="00E37243"/>
    <w:rsid w:val="00E3737B"/>
    <w:rsid w:val="00E405DC"/>
    <w:rsid w:val="00E40AED"/>
    <w:rsid w:val="00E435B1"/>
    <w:rsid w:val="00E4413C"/>
    <w:rsid w:val="00E4454A"/>
    <w:rsid w:val="00E44FA2"/>
    <w:rsid w:val="00E46197"/>
    <w:rsid w:val="00E465D9"/>
    <w:rsid w:val="00E46E2B"/>
    <w:rsid w:val="00E476BB"/>
    <w:rsid w:val="00E51B47"/>
    <w:rsid w:val="00E525BF"/>
    <w:rsid w:val="00E526BC"/>
    <w:rsid w:val="00E53D2A"/>
    <w:rsid w:val="00E54270"/>
    <w:rsid w:val="00E544A1"/>
    <w:rsid w:val="00E5479F"/>
    <w:rsid w:val="00E56B51"/>
    <w:rsid w:val="00E572CD"/>
    <w:rsid w:val="00E57310"/>
    <w:rsid w:val="00E579A4"/>
    <w:rsid w:val="00E57B52"/>
    <w:rsid w:val="00E60240"/>
    <w:rsid w:val="00E60412"/>
    <w:rsid w:val="00E60747"/>
    <w:rsid w:val="00E61AB6"/>
    <w:rsid w:val="00E61ECB"/>
    <w:rsid w:val="00E62AB0"/>
    <w:rsid w:val="00E62EF9"/>
    <w:rsid w:val="00E6347C"/>
    <w:rsid w:val="00E63B54"/>
    <w:rsid w:val="00E64068"/>
    <w:rsid w:val="00E64784"/>
    <w:rsid w:val="00E64E09"/>
    <w:rsid w:val="00E6520D"/>
    <w:rsid w:val="00E659E6"/>
    <w:rsid w:val="00E6629D"/>
    <w:rsid w:val="00E664AC"/>
    <w:rsid w:val="00E66C2E"/>
    <w:rsid w:val="00E66C64"/>
    <w:rsid w:val="00E702BC"/>
    <w:rsid w:val="00E71506"/>
    <w:rsid w:val="00E7162D"/>
    <w:rsid w:val="00E72170"/>
    <w:rsid w:val="00E72A39"/>
    <w:rsid w:val="00E730E7"/>
    <w:rsid w:val="00E73CC5"/>
    <w:rsid w:val="00E7516D"/>
    <w:rsid w:val="00E762E6"/>
    <w:rsid w:val="00E774E9"/>
    <w:rsid w:val="00E8148A"/>
    <w:rsid w:val="00E8183D"/>
    <w:rsid w:val="00E82664"/>
    <w:rsid w:val="00E82861"/>
    <w:rsid w:val="00E82B84"/>
    <w:rsid w:val="00E8349C"/>
    <w:rsid w:val="00E84709"/>
    <w:rsid w:val="00E8498F"/>
    <w:rsid w:val="00E859B1"/>
    <w:rsid w:val="00E865C2"/>
    <w:rsid w:val="00E86C58"/>
    <w:rsid w:val="00E8720C"/>
    <w:rsid w:val="00E879FE"/>
    <w:rsid w:val="00E90EDA"/>
    <w:rsid w:val="00E91E99"/>
    <w:rsid w:val="00E91EAD"/>
    <w:rsid w:val="00E91F56"/>
    <w:rsid w:val="00E925AA"/>
    <w:rsid w:val="00E92A98"/>
    <w:rsid w:val="00E92E46"/>
    <w:rsid w:val="00E93673"/>
    <w:rsid w:val="00E93F85"/>
    <w:rsid w:val="00E94938"/>
    <w:rsid w:val="00E96573"/>
    <w:rsid w:val="00E97377"/>
    <w:rsid w:val="00EA09E4"/>
    <w:rsid w:val="00EA15D7"/>
    <w:rsid w:val="00EA1CA1"/>
    <w:rsid w:val="00EA1D0D"/>
    <w:rsid w:val="00EA2135"/>
    <w:rsid w:val="00EA2968"/>
    <w:rsid w:val="00EA2EE1"/>
    <w:rsid w:val="00EA41A1"/>
    <w:rsid w:val="00EA563F"/>
    <w:rsid w:val="00EA6126"/>
    <w:rsid w:val="00EA75BE"/>
    <w:rsid w:val="00EA7E95"/>
    <w:rsid w:val="00EA7FB7"/>
    <w:rsid w:val="00EB0119"/>
    <w:rsid w:val="00EB0A39"/>
    <w:rsid w:val="00EB0B15"/>
    <w:rsid w:val="00EB1952"/>
    <w:rsid w:val="00EB29C6"/>
    <w:rsid w:val="00EB314C"/>
    <w:rsid w:val="00EB3163"/>
    <w:rsid w:val="00EB3439"/>
    <w:rsid w:val="00EB3673"/>
    <w:rsid w:val="00EB3F7F"/>
    <w:rsid w:val="00EB45F3"/>
    <w:rsid w:val="00EB49AF"/>
    <w:rsid w:val="00EB5239"/>
    <w:rsid w:val="00EB6CB3"/>
    <w:rsid w:val="00EB708D"/>
    <w:rsid w:val="00EB70AA"/>
    <w:rsid w:val="00EB739B"/>
    <w:rsid w:val="00EB7CDE"/>
    <w:rsid w:val="00EC0863"/>
    <w:rsid w:val="00EC0A0B"/>
    <w:rsid w:val="00EC16B2"/>
    <w:rsid w:val="00EC2222"/>
    <w:rsid w:val="00EC351F"/>
    <w:rsid w:val="00EC3D80"/>
    <w:rsid w:val="00EC47A3"/>
    <w:rsid w:val="00EC48AF"/>
    <w:rsid w:val="00EC5997"/>
    <w:rsid w:val="00EC5E9C"/>
    <w:rsid w:val="00EC65E5"/>
    <w:rsid w:val="00EC6E1C"/>
    <w:rsid w:val="00EC7427"/>
    <w:rsid w:val="00ED08C2"/>
    <w:rsid w:val="00ED0CA8"/>
    <w:rsid w:val="00ED2011"/>
    <w:rsid w:val="00ED2567"/>
    <w:rsid w:val="00ED2A18"/>
    <w:rsid w:val="00ED2CB9"/>
    <w:rsid w:val="00ED2D71"/>
    <w:rsid w:val="00ED47FB"/>
    <w:rsid w:val="00ED6146"/>
    <w:rsid w:val="00ED685A"/>
    <w:rsid w:val="00ED69F9"/>
    <w:rsid w:val="00EE01A4"/>
    <w:rsid w:val="00EE0A5E"/>
    <w:rsid w:val="00EE103E"/>
    <w:rsid w:val="00EE1280"/>
    <w:rsid w:val="00EE1DC3"/>
    <w:rsid w:val="00EE2E7D"/>
    <w:rsid w:val="00EE3371"/>
    <w:rsid w:val="00EE3C4D"/>
    <w:rsid w:val="00EE3F1E"/>
    <w:rsid w:val="00EE4D5A"/>
    <w:rsid w:val="00EE5448"/>
    <w:rsid w:val="00EE59E2"/>
    <w:rsid w:val="00EE6A61"/>
    <w:rsid w:val="00EF064E"/>
    <w:rsid w:val="00EF078F"/>
    <w:rsid w:val="00EF0BF2"/>
    <w:rsid w:val="00EF0C23"/>
    <w:rsid w:val="00EF1935"/>
    <w:rsid w:val="00EF2612"/>
    <w:rsid w:val="00EF3BE5"/>
    <w:rsid w:val="00EF660D"/>
    <w:rsid w:val="00F00595"/>
    <w:rsid w:val="00F00938"/>
    <w:rsid w:val="00F01103"/>
    <w:rsid w:val="00F024F7"/>
    <w:rsid w:val="00F02646"/>
    <w:rsid w:val="00F02DBE"/>
    <w:rsid w:val="00F033C4"/>
    <w:rsid w:val="00F03401"/>
    <w:rsid w:val="00F037D0"/>
    <w:rsid w:val="00F04C5A"/>
    <w:rsid w:val="00F04FC1"/>
    <w:rsid w:val="00F0524D"/>
    <w:rsid w:val="00F07918"/>
    <w:rsid w:val="00F114BD"/>
    <w:rsid w:val="00F11FE4"/>
    <w:rsid w:val="00F12B3C"/>
    <w:rsid w:val="00F13400"/>
    <w:rsid w:val="00F149EC"/>
    <w:rsid w:val="00F14B91"/>
    <w:rsid w:val="00F15161"/>
    <w:rsid w:val="00F15365"/>
    <w:rsid w:val="00F16182"/>
    <w:rsid w:val="00F166CD"/>
    <w:rsid w:val="00F17E35"/>
    <w:rsid w:val="00F204CE"/>
    <w:rsid w:val="00F20DC3"/>
    <w:rsid w:val="00F20E35"/>
    <w:rsid w:val="00F2103B"/>
    <w:rsid w:val="00F227FF"/>
    <w:rsid w:val="00F23B8B"/>
    <w:rsid w:val="00F24D06"/>
    <w:rsid w:val="00F25394"/>
    <w:rsid w:val="00F258C6"/>
    <w:rsid w:val="00F25D47"/>
    <w:rsid w:val="00F260C7"/>
    <w:rsid w:val="00F2648D"/>
    <w:rsid w:val="00F2667C"/>
    <w:rsid w:val="00F266EE"/>
    <w:rsid w:val="00F26D42"/>
    <w:rsid w:val="00F27376"/>
    <w:rsid w:val="00F27D61"/>
    <w:rsid w:val="00F27FF3"/>
    <w:rsid w:val="00F3074E"/>
    <w:rsid w:val="00F30CDD"/>
    <w:rsid w:val="00F31268"/>
    <w:rsid w:val="00F31ED5"/>
    <w:rsid w:val="00F32973"/>
    <w:rsid w:val="00F32F2E"/>
    <w:rsid w:val="00F33896"/>
    <w:rsid w:val="00F3398A"/>
    <w:rsid w:val="00F3409D"/>
    <w:rsid w:val="00F34C83"/>
    <w:rsid w:val="00F34D29"/>
    <w:rsid w:val="00F41364"/>
    <w:rsid w:val="00F41B17"/>
    <w:rsid w:val="00F41D70"/>
    <w:rsid w:val="00F41E30"/>
    <w:rsid w:val="00F42500"/>
    <w:rsid w:val="00F42513"/>
    <w:rsid w:val="00F430B5"/>
    <w:rsid w:val="00F436C2"/>
    <w:rsid w:val="00F43F8C"/>
    <w:rsid w:val="00F4459F"/>
    <w:rsid w:val="00F445EF"/>
    <w:rsid w:val="00F448FD"/>
    <w:rsid w:val="00F44BA6"/>
    <w:rsid w:val="00F463CC"/>
    <w:rsid w:val="00F467C2"/>
    <w:rsid w:val="00F46B96"/>
    <w:rsid w:val="00F47753"/>
    <w:rsid w:val="00F50008"/>
    <w:rsid w:val="00F500D5"/>
    <w:rsid w:val="00F507FE"/>
    <w:rsid w:val="00F5139A"/>
    <w:rsid w:val="00F51F49"/>
    <w:rsid w:val="00F53189"/>
    <w:rsid w:val="00F531D8"/>
    <w:rsid w:val="00F54B74"/>
    <w:rsid w:val="00F55385"/>
    <w:rsid w:val="00F56F31"/>
    <w:rsid w:val="00F61286"/>
    <w:rsid w:val="00F61569"/>
    <w:rsid w:val="00F61803"/>
    <w:rsid w:val="00F644BA"/>
    <w:rsid w:val="00F659F2"/>
    <w:rsid w:val="00F675DC"/>
    <w:rsid w:val="00F7009C"/>
    <w:rsid w:val="00F70C15"/>
    <w:rsid w:val="00F710B9"/>
    <w:rsid w:val="00F71185"/>
    <w:rsid w:val="00F71D35"/>
    <w:rsid w:val="00F71E08"/>
    <w:rsid w:val="00F73772"/>
    <w:rsid w:val="00F757BF"/>
    <w:rsid w:val="00F76806"/>
    <w:rsid w:val="00F7685A"/>
    <w:rsid w:val="00F76C8D"/>
    <w:rsid w:val="00F76DCF"/>
    <w:rsid w:val="00F77E55"/>
    <w:rsid w:val="00F81AF3"/>
    <w:rsid w:val="00F82025"/>
    <w:rsid w:val="00F8212D"/>
    <w:rsid w:val="00F838DC"/>
    <w:rsid w:val="00F83D27"/>
    <w:rsid w:val="00F83D2A"/>
    <w:rsid w:val="00F844C0"/>
    <w:rsid w:val="00F846A3"/>
    <w:rsid w:val="00F84704"/>
    <w:rsid w:val="00F84C8C"/>
    <w:rsid w:val="00F851D1"/>
    <w:rsid w:val="00F85278"/>
    <w:rsid w:val="00F852A0"/>
    <w:rsid w:val="00F8604D"/>
    <w:rsid w:val="00F860FB"/>
    <w:rsid w:val="00F8692F"/>
    <w:rsid w:val="00F8749A"/>
    <w:rsid w:val="00F87F08"/>
    <w:rsid w:val="00F909FA"/>
    <w:rsid w:val="00F90DF6"/>
    <w:rsid w:val="00F929B2"/>
    <w:rsid w:val="00F931D4"/>
    <w:rsid w:val="00F936DB"/>
    <w:rsid w:val="00F93B98"/>
    <w:rsid w:val="00F94CDE"/>
    <w:rsid w:val="00F95E50"/>
    <w:rsid w:val="00F969CF"/>
    <w:rsid w:val="00F97FAB"/>
    <w:rsid w:val="00FA097F"/>
    <w:rsid w:val="00FA2A91"/>
    <w:rsid w:val="00FA2CB7"/>
    <w:rsid w:val="00FA2F51"/>
    <w:rsid w:val="00FA2FB4"/>
    <w:rsid w:val="00FA3301"/>
    <w:rsid w:val="00FA3721"/>
    <w:rsid w:val="00FA391F"/>
    <w:rsid w:val="00FA4363"/>
    <w:rsid w:val="00FA4B02"/>
    <w:rsid w:val="00FA4F57"/>
    <w:rsid w:val="00FA4FAA"/>
    <w:rsid w:val="00FA6BDA"/>
    <w:rsid w:val="00FA6D94"/>
    <w:rsid w:val="00FA6E3B"/>
    <w:rsid w:val="00FA6FAD"/>
    <w:rsid w:val="00FA720E"/>
    <w:rsid w:val="00FA74C2"/>
    <w:rsid w:val="00FB040E"/>
    <w:rsid w:val="00FB0781"/>
    <w:rsid w:val="00FB0946"/>
    <w:rsid w:val="00FB17A6"/>
    <w:rsid w:val="00FB1EE4"/>
    <w:rsid w:val="00FB26E6"/>
    <w:rsid w:val="00FB321B"/>
    <w:rsid w:val="00FB356E"/>
    <w:rsid w:val="00FB4AF8"/>
    <w:rsid w:val="00FB55AB"/>
    <w:rsid w:val="00FB572A"/>
    <w:rsid w:val="00FB639E"/>
    <w:rsid w:val="00FB6870"/>
    <w:rsid w:val="00FB6C72"/>
    <w:rsid w:val="00FB7DB4"/>
    <w:rsid w:val="00FC00FC"/>
    <w:rsid w:val="00FC1164"/>
    <w:rsid w:val="00FC25C1"/>
    <w:rsid w:val="00FC27DC"/>
    <w:rsid w:val="00FC2FAD"/>
    <w:rsid w:val="00FC35B2"/>
    <w:rsid w:val="00FC3888"/>
    <w:rsid w:val="00FC38DF"/>
    <w:rsid w:val="00FC467B"/>
    <w:rsid w:val="00FC4B05"/>
    <w:rsid w:val="00FC4CDC"/>
    <w:rsid w:val="00FC4D78"/>
    <w:rsid w:val="00FC56F9"/>
    <w:rsid w:val="00FC5B89"/>
    <w:rsid w:val="00FC5C3B"/>
    <w:rsid w:val="00FC5EA3"/>
    <w:rsid w:val="00FC6188"/>
    <w:rsid w:val="00FC669D"/>
    <w:rsid w:val="00FC75D9"/>
    <w:rsid w:val="00FC7C98"/>
    <w:rsid w:val="00FD025B"/>
    <w:rsid w:val="00FD07E8"/>
    <w:rsid w:val="00FD0932"/>
    <w:rsid w:val="00FD112D"/>
    <w:rsid w:val="00FD1284"/>
    <w:rsid w:val="00FD14A1"/>
    <w:rsid w:val="00FD1B4D"/>
    <w:rsid w:val="00FD1E15"/>
    <w:rsid w:val="00FD2BC6"/>
    <w:rsid w:val="00FD2CBE"/>
    <w:rsid w:val="00FD2E11"/>
    <w:rsid w:val="00FD39A8"/>
    <w:rsid w:val="00FD405D"/>
    <w:rsid w:val="00FD4203"/>
    <w:rsid w:val="00FD4450"/>
    <w:rsid w:val="00FD44C2"/>
    <w:rsid w:val="00FD4F1E"/>
    <w:rsid w:val="00FD5316"/>
    <w:rsid w:val="00FD545A"/>
    <w:rsid w:val="00FD5550"/>
    <w:rsid w:val="00FD5710"/>
    <w:rsid w:val="00FD6347"/>
    <w:rsid w:val="00FD63CA"/>
    <w:rsid w:val="00FD6A1B"/>
    <w:rsid w:val="00FD6ACC"/>
    <w:rsid w:val="00FD6C44"/>
    <w:rsid w:val="00FD799E"/>
    <w:rsid w:val="00FD7CDA"/>
    <w:rsid w:val="00FD7D58"/>
    <w:rsid w:val="00FE0007"/>
    <w:rsid w:val="00FE005A"/>
    <w:rsid w:val="00FE01AB"/>
    <w:rsid w:val="00FE0F59"/>
    <w:rsid w:val="00FE1369"/>
    <w:rsid w:val="00FE14C8"/>
    <w:rsid w:val="00FE3D3F"/>
    <w:rsid w:val="00FE473F"/>
    <w:rsid w:val="00FE4D91"/>
    <w:rsid w:val="00FE4ECB"/>
    <w:rsid w:val="00FE51E5"/>
    <w:rsid w:val="00FE5A4D"/>
    <w:rsid w:val="00FE60B3"/>
    <w:rsid w:val="00FE70BD"/>
    <w:rsid w:val="00FE7CF8"/>
    <w:rsid w:val="00FF01D1"/>
    <w:rsid w:val="00FF04DE"/>
    <w:rsid w:val="00FF19FB"/>
    <w:rsid w:val="00FF1D9A"/>
    <w:rsid w:val="00FF2B43"/>
    <w:rsid w:val="00FF42BB"/>
    <w:rsid w:val="00FF490E"/>
    <w:rsid w:val="00FF51EE"/>
    <w:rsid w:val="00FF5361"/>
    <w:rsid w:val="00FF5D6E"/>
    <w:rsid w:val="00FF647D"/>
    <w:rsid w:val="00FF6539"/>
    <w:rsid w:val="00FF72DD"/>
    <w:rsid w:val="00FF7491"/>
    <w:rsid w:val="00FF77AE"/>
    <w:rsid w:val="01113D6B"/>
    <w:rsid w:val="011D2710"/>
    <w:rsid w:val="01210C0B"/>
    <w:rsid w:val="013D5146"/>
    <w:rsid w:val="016C07DE"/>
    <w:rsid w:val="016F3451"/>
    <w:rsid w:val="017C59D2"/>
    <w:rsid w:val="01B5468B"/>
    <w:rsid w:val="01C901A1"/>
    <w:rsid w:val="01D90CF6"/>
    <w:rsid w:val="01EA0BDA"/>
    <w:rsid w:val="02054F52"/>
    <w:rsid w:val="020C065B"/>
    <w:rsid w:val="02112A4F"/>
    <w:rsid w:val="02185376"/>
    <w:rsid w:val="021B4775"/>
    <w:rsid w:val="02223D56"/>
    <w:rsid w:val="026179E7"/>
    <w:rsid w:val="0277488E"/>
    <w:rsid w:val="028751FF"/>
    <w:rsid w:val="02946605"/>
    <w:rsid w:val="02AE79B5"/>
    <w:rsid w:val="02C069D8"/>
    <w:rsid w:val="02EA6538"/>
    <w:rsid w:val="02EB0A62"/>
    <w:rsid w:val="03004097"/>
    <w:rsid w:val="031D6E5B"/>
    <w:rsid w:val="03240988"/>
    <w:rsid w:val="032D650E"/>
    <w:rsid w:val="0340588E"/>
    <w:rsid w:val="03477CCA"/>
    <w:rsid w:val="03504620"/>
    <w:rsid w:val="0352449C"/>
    <w:rsid w:val="03634626"/>
    <w:rsid w:val="0388408C"/>
    <w:rsid w:val="039F15D1"/>
    <w:rsid w:val="03B32E3B"/>
    <w:rsid w:val="03BD5C4D"/>
    <w:rsid w:val="03CE1C3B"/>
    <w:rsid w:val="03F67248"/>
    <w:rsid w:val="04151B70"/>
    <w:rsid w:val="043F0BEF"/>
    <w:rsid w:val="0448484A"/>
    <w:rsid w:val="04581C43"/>
    <w:rsid w:val="046049E6"/>
    <w:rsid w:val="04727FC9"/>
    <w:rsid w:val="049C7DEF"/>
    <w:rsid w:val="04AE7B23"/>
    <w:rsid w:val="04E2389B"/>
    <w:rsid w:val="05017C52"/>
    <w:rsid w:val="053A06F6"/>
    <w:rsid w:val="05C01412"/>
    <w:rsid w:val="05F23A3F"/>
    <w:rsid w:val="063302DF"/>
    <w:rsid w:val="0639341C"/>
    <w:rsid w:val="064061DE"/>
    <w:rsid w:val="06A8180F"/>
    <w:rsid w:val="06A87F4A"/>
    <w:rsid w:val="06C669EC"/>
    <w:rsid w:val="074107DA"/>
    <w:rsid w:val="075F5104"/>
    <w:rsid w:val="07645416"/>
    <w:rsid w:val="07A70F85"/>
    <w:rsid w:val="07D258D6"/>
    <w:rsid w:val="07D93108"/>
    <w:rsid w:val="07DA45E6"/>
    <w:rsid w:val="07FE32F6"/>
    <w:rsid w:val="08184181"/>
    <w:rsid w:val="08246B70"/>
    <w:rsid w:val="08273E74"/>
    <w:rsid w:val="08494D2A"/>
    <w:rsid w:val="0854001A"/>
    <w:rsid w:val="08582729"/>
    <w:rsid w:val="085C4A87"/>
    <w:rsid w:val="086412D7"/>
    <w:rsid w:val="08B2101E"/>
    <w:rsid w:val="08B94541"/>
    <w:rsid w:val="08C66B4E"/>
    <w:rsid w:val="08ED6E6B"/>
    <w:rsid w:val="08F34571"/>
    <w:rsid w:val="090E0B90"/>
    <w:rsid w:val="09150170"/>
    <w:rsid w:val="091A5787"/>
    <w:rsid w:val="094F6298"/>
    <w:rsid w:val="099554A7"/>
    <w:rsid w:val="09A6701A"/>
    <w:rsid w:val="09B3632D"/>
    <w:rsid w:val="09BA64E1"/>
    <w:rsid w:val="09CF1802"/>
    <w:rsid w:val="09F935EE"/>
    <w:rsid w:val="0A68307C"/>
    <w:rsid w:val="0A870A48"/>
    <w:rsid w:val="0A8E73FF"/>
    <w:rsid w:val="0AB539B9"/>
    <w:rsid w:val="0AE778EA"/>
    <w:rsid w:val="0B0518C6"/>
    <w:rsid w:val="0B1370F7"/>
    <w:rsid w:val="0B3521BB"/>
    <w:rsid w:val="0B3B46CD"/>
    <w:rsid w:val="0B5F01DA"/>
    <w:rsid w:val="0B7B7CBF"/>
    <w:rsid w:val="0B813629"/>
    <w:rsid w:val="0BB0119B"/>
    <w:rsid w:val="0BE300B2"/>
    <w:rsid w:val="0BF67CF0"/>
    <w:rsid w:val="0C207E57"/>
    <w:rsid w:val="0C222AFB"/>
    <w:rsid w:val="0C681B4B"/>
    <w:rsid w:val="0C7140F8"/>
    <w:rsid w:val="0C7D41B7"/>
    <w:rsid w:val="0C800B66"/>
    <w:rsid w:val="0CD206FE"/>
    <w:rsid w:val="0CD21ED4"/>
    <w:rsid w:val="0CF476A2"/>
    <w:rsid w:val="0CFC4715"/>
    <w:rsid w:val="0D074274"/>
    <w:rsid w:val="0D181FDD"/>
    <w:rsid w:val="0D1C426C"/>
    <w:rsid w:val="0D305579"/>
    <w:rsid w:val="0D5326A8"/>
    <w:rsid w:val="0D7550C1"/>
    <w:rsid w:val="0DBD49E8"/>
    <w:rsid w:val="0DC932D7"/>
    <w:rsid w:val="0DD315EF"/>
    <w:rsid w:val="0E1C78AB"/>
    <w:rsid w:val="0E5E42B9"/>
    <w:rsid w:val="0E971B1D"/>
    <w:rsid w:val="0E9A6E81"/>
    <w:rsid w:val="0EEF26FE"/>
    <w:rsid w:val="0F172249"/>
    <w:rsid w:val="0F29227F"/>
    <w:rsid w:val="0F4A2A64"/>
    <w:rsid w:val="0F5C3E92"/>
    <w:rsid w:val="0F70142D"/>
    <w:rsid w:val="0F984E9F"/>
    <w:rsid w:val="0F987405"/>
    <w:rsid w:val="0FAB52AC"/>
    <w:rsid w:val="0FB05E59"/>
    <w:rsid w:val="0FC55281"/>
    <w:rsid w:val="0FCA2EAC"/>
    <w:rsid w:val="0FE42AD6"/>
    <w:rsid w:val="0FEB2B8B"/>
    <w:rsid w:val="0FF705D0"/>
    <w:rsid w:val="100E136A"/>
    <w:rsid w:val="10392996"/>
    <w:rsid w:val="1053332C"/>
    <w:rsid w:val="106D2640"/>
    <w:rsid w:val="107E3008"/>
    <w:rsid w:val="108C6F6A"/>
    <w:rsid w:val="109946EB"/>
    <w:rsid w:val="10A00B86"/>
    <w:rsid w:val="10B17F5E"/>
    <w:rsid w:val="10F03F7E"/>
    <w:rsid w:val="10F97903"/>
    <w:rsid w:val="10FE14EA"/>
    <w:rsid w:val="10FE773C"/>
    <w:rsid w:val="11021525"/>
    <w:rsid w:val="110E5DBD"/>
    <w:rsid w:val="111B7E3D"/>
    <w:rsid w:val="111D48C2"/>
    <w:rsid w:val="112600F4"/>
    <w:rsid w:val="113413B0"/>
    <w:rsid w:val="11445695"/>
    <w:rsid w:val="115D0906"/>
    <w:rsid w:val="116013AE"/>
    <w:rsid w:val="11A3638D"/>
    <w:rsid w:val="11F757A1"/>
    <w:rsid w:val="1218482D"/>
    <w:rsid w:val="122B7A0D"/>
    <w:rsid w:val="12470E78"/>
    <w:rsid w:val="124F64A1"/>
    <w:rsid w:val="12547D7F"/>
    <w:rsid w:val="127A1044"/>
    <w:rsid w:val="128E71E1"/>
    <w:rsid w:val="12E803CF"/>
    <w:rsid w:val="13180F89"/>
    <w:rsid w:val="131D1ED0"/>
    <w:rsid w:val="132A0CBC"/>
    <w:rsid w:val="132C4D41"/>
    <w:rsid w:val="13441D7E"/>
    <w:rsid w:val="13517125"/>
    <w:rsid w:val="1360433C"/>
    <w:rsid w:val="13604A62"/>
    <w:rsid w:val="13623FB2"/>
    <w:rsid w:val="137835EB"/>
    <w:rsid w:val="13AE369B"/>
    <w:rsid w:val="13F33878"/>
    <w:rsid w:val="142C4199"/>
    <w:rsid w:val="14453178"/>
    <w:rsid w:val="1478529F"/>
    <w:rsid w:val="149E6B72"/>
    <w:rsid w:val="14B378AE"/>
    <w:rsid w:val="14BF0891"/>
    <w:rsid w:val="14C12F5A"/>
    <w:rsid w:val="14C34F24"/>
    <w:rsid w:val="1515472D"/>
    <w:rsid w:val="151D63F7"/>
    <w:rsid w:val="151D7D9B"/>
    <w:rsid w:val="153951E6"/>
    <w:rsid w:val="153F3112"/>
    <w:rsid w:val="15556CA7"/>
    <w:rsid w:val="157B1484"/>
    <w:rsid w:val="1586336A"/>
    <w:rsid w:val="158C4A83"/>
    <w:rsid w:val="159A028F"/>
    <w:rsid w:val="15B85930"/>
    <w:rsid w:val="15D22074"/>
    <w:rsid w:val="15EE4223"/>
    <w:rsid w:val="15F32920"/>
    <w:rsid w:val="160B6E2A"/>
    <w:rsid w:val="16332F76"/>
    <w:rsid w:val="16482056"/>
    <w:rsid w:val="1684025D"/>
    <w:rsid w:val="168B455A"/>
    <w:rsid w:val="16F445DE"/>
    <w:rsid w:val="16F97FA5"/>
    <w:rsid w:val="170F61FF"/>
    <w:rsid w:val="17520091"/>
    <w:rsid w:val="17981D0B"/>
    <w:rsid w:val="17B6195E"/>
    <w:rsid w:val="17BF71A9"/>
    <w:rsid w:val="18047D2E"/>
    <w:rsid w:val="180C0E3D"/>
    <w:rsid w:val="181528EB"/>
    <w:rsid w:val="182B3789"/>
    <w:rsid w:val="184772E3"/>
    <w:rsid w:val="1862318A"/>
    <w:rsid w:val="186749D5"/>
    <w:rsid w:val="18A252A2"/>
    <w:rsid w:val="18DA45EA"/>
    <w:rsid w:val="19114E8C"/>
    <w:rsid w:val="19153875"/>
    <w:rsid w:val="1923702B"/>
    <w:rsid w:val="193C52A5"/>
    <w:rsid w:val="193F306E"/>
    <w:rsid w:val="19577267"/>
    <w:rsid w:val="19645718"/>
    <w:rsid w:val="19770DAD"/>
    <w:rsid w:val="19921369"/>
    <w:rsid w:val="19CB08E1"/>
    <w:rsid w:val="19CE77EC"/>
    <w:rsid w:val="1A094ACD"/>
    <w:rsid w:val="1A1E2D8D"/>
    <w:rsid w:val="1A1F45B0"/>
    <w:rsid w:val="1A3F7CBB"/>
    <w:rsid w:val="1A430574"/>
    <w:rsid w:val="1A5C05A1"/>
    <w:rsid w:val="1A5E188C"/>
    <w:rsid w:val="1AAB5341"/>
    <w:rsid w:val="1ABC5C75"/>
    <w:rsid w:val="1AEC6857"/>
    <w:rsid w:val="1B0D3C06"/>
    <w:rsid w:val="1B1464DA"/>
    <w:rsid w:val="1B56527F"/>
    <w:rsid w:val="1B822B0B"/>
    <w:rsid w:val="1B8A442F"/>
    <w:rsid w:val="1BB824F2"/>
    <w:rsid w:val="1BC4497D"/>
    <w:rsid w:val="1BE016F6"/>
    <w:rsid w:val="1BEE0D28"/>
    <w:rsid w:val="1C30275E"/>
    <w:rsid w:val="1C3E46E7"/>
    <w:rsid w:val="1C7B5554"/>
    <w:rsid w:val="1CB07CE8"/>
    <w:rsid w:val="1CBA3832"/>
    <w:rsid w:val="1CE92B76"/>
    <w:rsid w:val="1CF05C43"/>
    <w:rsid w:val="1D297698"/>
    <w:rsid w:val="1D5A2517"/>
    <w:rsid w:val="1DA11B7B"/>
    <w:rsid w:val="1DE60CEF"/>
    <w:rsid w:val="1E4B66DD"/>
    <w:rsid w:val="1E51534F"/>
    <w:rsid w:val="1E615824"/>
    <w:rsid w:val="1E786D7F"/>
    <w:rsid w:val="1E94348E"/>
    <w:rsid w:val="1EDC730E"/>
    <w:rsid w:val="1EDF5240"/>
    <w:rsid w:val="1F2658C0"/>
    <w:rsid w:val="1F39682B"/>
    <w:rsid w:val="1F4153C3"/>
    <w:rsid w:val="1F90634B"/>
    <w:rsid w:val="1F974FE3"/>
    <w:rsid w:val="1FA16FF5"/>
    <w:rsid w:val="1FAD07D1"/>
    <w:rsid w:val="1FCF33BD"/>
    <w:rsid w:val="1FEB3581"/>
    <w:rsid w:val="1FFA3FC7"/>
    <w:rsid w:val="1FFB21D9"/>
    <w:rsid w:val="201E1457"/>
    <w:rsid w:val="2025374E"/>
    <w:rsid w:val="20653333"/>
    <w:rsid w:val="20711637"/>
    <w:rsid w:val="209268D9"/>
    <w:rsid w:val="20A019F6"/>
    <w:rsid w:val="20C63ADD"/>
    <w:rsid w:val="20CB4144"/>
    <w:rsid w:val="20D026F6"/>
    <w:rsid w:val="20D109C9"/>
    <w:rsid w:val="20D44015"/>
    <w:rsid w:val="213C39E5"/>
    <w:rsid w:val="21702066"/>
    <w:rsid w:val="21750BB9"/>
    <w:rsid w:val="21D35CA0"/>
    <w:rsid w:val="22280ABD"/>
    <w:rsid w:val="2268710B"/>
    <w:rsid w:val="226B2757"/>
    <w:rsid w:val="22704CCB"/>
    <w:rsid w:val="22840225"/>
    <w:rsid w:val="229A6DE3"/>
    <w:rsid w:val="22A55C69"/>
    <w:rsid w:val="22DF4807"/>
    <w:rsid w:val="22E20377"/>
    <w:rsid w:val="22FA4207"/>
    <w:rsid w:val="2317117F"/>
    <w:rsid w:val="231856DC"/>
    <w:rsid w:val="2327003C"/>
    <w:rsid w:val="233F02A9"/>
    <w:rsid w:val="23443FE3"/>
    <w:rsid w:val="23706277"/>
    <w:rsid w:val="239D26ED"/>
    <w:rsid w:val="23BF19BA"/>
    <w:rsid w:val="23DF5284"/>
    <w:rsid w:val="23E95F3E"/>
    <w:rsid w:val="23ED5B1A"/>
    <w:rsid w:val="24062738"/>
    <w:rsid w:val="24150C39"/>
    <w:rsid w:val="242A0B1C"/>
    <w:rsid w:val="243A6885"/>
    <w:rsid w:val="244E655C"/>
    <w:rsid w:val="245600BC"/>
    <w:rsid w:val="247D50F0"/>
    <w:rsid w:val="24B0447A"/>
    <w:rsid w:val="25190ED6"/>
    <w:rsid w:val="25407ECB"/>
    <w:rsid w:val="256242E5"/>
    <w:rsid w:val="25752A90"/>
    <w:rsid w:val="257B72D7"/>
    <w:rsid w:val="25D35209"/>
    <w:rsid w:val="25FD64F9"/>
    <w:rsid w:val="260F755A"/>
    <w:rsid w:val="267D4F0E"/>
    <w:rsid w:val="26911FE1"/>
    <w:rsid w:val="26953FAF"/>
    <w:rsid w:val="26B375FC"/>
    <w:rsid w:val="26DE22D2"/>
    <w:rsid w:val="26EF7DFB"/>
    <w:rsid w:val="27237926"/>
    <w:rsid w:val="272F397A"/>
    <w:rsid w:val="27BF3329"/>
    <w:rsid w:val="27F37239"/>
    <w:rsid w:val="27FF7BCA"/>
    <w:rsid w:val="28056957"/>
    <w:rsid w:val="281A5D23"/>
    <w:rsid w:val="28243416"/>
    <w:rsid w:val="28A829DF"/>
    <w:rsid w:val="28A86CAB"/>
    <w:rsid w:val="291D5D15"/>
    <w:rsid w:val="29363ABF"/>
    <w:rsid w:val="293B6832"/>
    <w:rsid w:val="29806C4A"/>
    <w:rsid w:val="29916F47"/>
    <w:rsid w:val="29A728EB"/>
    <w:rsid w:val="29B9024C"/>
    <w:rsid w:val="29BD6C3E"/>
    <w:rsid w:val="29E2020C"/>
    <w:rsid w:val="29EF6110"/>
    <w:rsid w:val="29F55728"/>
    <w:rsid w:val="2A0B4DE7"/>
    <w:rsid w:val="2A1B05A5"/>
    <w:rsid w:val="2A3A313B"/>
    <w:rsid w:val="2A3E3CA8"/>
    <w:rsid w:val="2A451EEF"/>
    <w:rsid w:val="2A4D5647"/>
    <w:rsid w:val="2A580161"/>
    <w:rsid w:val="2A8278A7"/>
    <w:rsid w:val="2A950CB9"/>
    <w:rsid w:val="2B257850"/>
    <w:rsid w:val="2B4640E1"/>
    <w:rsid w:val="2B5F053C"/>
    <w:rsid w:val="2B9117FD"/>
    <w:rsid w:val="2BA87D56"/>
    <w:rsid w:val="2BD35BDA"/>
    <w:rsid w:val="2C272238"/>
    <w:rsid w:val="2C897094"/>
    <w:rsid w:val="2C8C52DF"/>
    <w:rsid w:val="2CAA3673"/>
    <w:rsid w:val="2D0839C4"/>
    <w:rsid w:val="2D354529"/>
    <w:rsid w:val="2D3642AE"/>
    <w:rsid w:val="2D522E91"/>
    <w:rsid w:val="2D7A68C1"/>
    <w:rsid w:val="2D8E2AEC"/>
    <w:rsid w:val="2D92536B"/>
    <w:rsid w:val="2D9502B1"/>
    <w:rsid w:val="2D957A25"/>
    <w:rsid w:val="2DC30F4E"/>
    <w:rsid w:val="2DFE323D"/>
    <w:rsid w:val="2DFFF708"/>
    <w:rsid w:val="2E0427ED"/>
    <w:rsid w:val="2E2A34C6"/>
    <w:rsid w:val="2E2D41EF"/>
    <w:rsid w:val="2E396C72"/>
    <w:rsid w:val="2E461AF0"/>
    <w:rsid w:val="2E662306"/>
    <w:rsid w:val="2E770C20"/>
    <w:rsid w:val="2E8C630C"/>
    <w:rsid w:val="2EA85A27"/>
    <w:rsid w:val="2EB716C4"/>
    <w:rsid w:val="2EC54E6C"/>
    <w:rsid w:val="2F503401"/>
    <w:rsid w:val="2F77273B"/>
    <w:rsid w:val="2F863E6C"/>
    <w:rsid w:val="2FA41285"/>
    <w:rsid w:val="2FA7168F"/>
    <w:rsid w:val="2FAB7962"/>
    <w:rsid w:val="2FB458FE"/>
    <w:rsid w:val="2FC30122"/>
    <w:rsid w:val="2FC31E61"/>
    <w:rsid w:val="2FC8474B"/>
    <w:rsid w:val="2FD44E62"/>
    <w:rsid w:val="2FDA6C10"/>
    <w:rsid w:val="2FEC3129"/>
    <w:rsid w:val="2FF57930"/>
    <w:rsid w:val="2FFC28A0"/>
    <w:rsid w:val="30055365"/>
    <w:rsid w:val="301C0C5B"/>
    <w:rsid w:val="303C724B"/>
    <w:rsid w:val="30706E2A"/>
    <w:rsid w:val="30772E97"/>
    <w:rsid w:val="30DC63F1"/>
    <w:rsid w:val="311E6318"/>
    <w:rsid w:val="31352775"/>
    <w:rsid w:val="31442A63"/>
    <w:rsid w:val="317E1E0C"/>
    <w:rsid w:val="31A04122"/>
    <w:rsid w:val="31AA5C3B"/>
    <w:rsid w:val="31B82D10"/>
    <w:rsid w:val="31C702B8"/>
    <w:rsid w:val="31CB6336"/>
    <w:rsid w:val="31DC3802"/>
    <w:rsid w:val="3203611D"/>
    <w:rsid w:val="32464EE8"/>
    <w:rsid w:val="326E4BBD"/>
    <w:rsid w:val="32814077"/>
    <w:rsid w:val="32982B4C"/>
    <w:rsid w:val="329D2099"/>
    <w:rsid w:val="32CB171C"/>
    <w:rsid w:val="32E04089"/>
    <w:rsid w:val="32E56F4C"/>
    <w:rsid w:val="32FA549C"/>
    <w:rsid w:val="3310712F"/>
    <w:rsid w:val="33356B95"/>
    <w:rsid w:val="335231F2"/>
    <w:rsid w:val="33741562"/>
    <w:rsid w:val="337674A7"/>
    <w:rsid w:val="338C7C6B"/>
    <w:rsid w:val="33997124"/>
    <w:rsid w:val="33EF4F96"/>
    <w:rsid w:val="33F702EF"/>
    <w:rsid w:val="341478A5"/>
    <w:rsid w:val="341613A3"/>
    <w:rsid w:val="34233001"/>
    <w:rsid w:val="34272982"/>
    <w:rsid w:val="347E0E7D"/>
    <w:rsid w:val="34882369"/>
    <w:rsid w:val="34A413CB"/>
    <w:rsid w:val="34AB657C"/>
    <w:rsid w:val="34C14BF9"/>
    <w:rsid w:val="34DF14AF"/>
    <w:rsid w:val="34E43DA3"/>
    <w:rsid w:val="34E82E48"/>
    <w:rsid w:val="34EB6554"/>
    <w:rsid w:val="34FC03B8"/>
    <w:rsid w:val="353C16BC"/>
    <w:rsid w:val="355F614C"/>
    <w:rsid w:val="357F2C4C"/>
    <w:rsid w:val="35A536DD"/>
    <w:rsid w:val="35A56959"/>
    <w:rsid w:val="35A87AF3"/>
    <w:rsid w:val="362A675A"/>
    <w:rsid w:val="36944ACF"/>
    <w:rsid w:val="36B349A1"/>
    <w:rsid w:val="36BB0D7A"/>
    <w:rsid w:val="36BD4313"/>
    <w:rsid w:val="36DF7544"/>
    <w:rsid w:val="36F112F2"/>
    <w:rsid w:val="36F85394"/>
    <w:rsid w:val="374133E6"/>
    <w:rsid w:val="3744384B"/>
    <w:rsid w:val="37485EF7"/>
    <w:rsid w:val="374D0724"/>
    <w:rsid w:val="376B0DD8"/>
    <w:rsid w:val="37810F86"/>
    <w:rsid w:val="3782055B"/>
    <w:rsid w:val="378C5DAA"/>
    <w:rsid w:val="378C5E3A"/>
    <w:rsid w:val="37FB0978"/>
    <w:rsid w:val="38015BA2"/>
    <w:rsid w:val="385B709E"/>
    <w:rsid w:val="387463B2"/>
    <w:rsid w:val="387E0A26"/>
    <w:rsid w:val="38942141"/>
    <w:rsid w:val="38A63490"/>
    <w:rsid w:val="38AB3B6F"/>
    <w:rsid w:val="38C764E2"/>
    <w:rsid w:val="38DF05FE"/>
    <w:rsid w:val="39013028"/>
    <w:rsid w:val="39067B9E"/>
    <w:rsid w:val="392B6354"/>
    <w:rsid w:val="39430D5C"/>
    <w:rsid w:val="3949478F"/>
    <w:rsid w:val="394D53EB"/>
    <w:rsid w:val="396A27EF"/>
    <w:rsid w:val="396B0B87"/>
    <w:rsid w:val="396B4A2F"/>
    <w:rsid w:val="397F1D78"/>
    <w:rsid w:val="39822C77"/>
    <w:rsid w:val="398615C6"/>
    <w:rsid w:val="39B51EB6"/>
    <w:rsid w:val="39BE350B"/>
    <w:rsid w:val="3A2B5663"/>
    <w:rsid w:val="3A56181A"/>
    <w:rsid w:val="3A5C40D6"/>
    <w:rsid w:val="3A99047D"/>
    <w:rsid w:val="3ABB7A64"/>
    <w:rsid w:val="3AE33CB9"/>
    <w:rsid w:val="3B2A743D"/>
    <w:rsid w:val="3B47390A"/>
    <w:rsid w:val="3B7129BA"/>
    <w:rsid w:val="3B960803"/>
    <w:rsid w:val="3BC3601C"/>
    <w:rsid w:val="3BE9219D"/>
    <w:rsid w:val="3BEE73D5"/>
    <w:rsid w:val="3BFC2946"/>
    <w:rsid w:val="3C2F106D"/>
    <w:rsid w:val="3C4A342B"/>
    <w:rsid w:val="3C5C22C7"/>
    <w:rsid w:val="3C865DF7"/>
    <w:rsid w:val="3CAF408F"/>
    <w:rsid w:val="3CD15E64"/>
    <w:rsid w:val="3D106FBE"/>
    <w:rsid w:val="3D50705B"/>
    <w:rsid w:val="3D673DEF"/>
    <w:rsid w:val="3D78424E"/>
    <w:rsid w:val="3D7B3D3F"/>
    <w:rsid w:val="3D820C29"/>
    <w:rsid w:val="3DB432FB"/>
    <w:rsid w:val="3DDD59F6"/>
    <w:rsid w:val="3E0B06B6"/>
    <w:rsid w:val="3E7C38CA"/>
    <w:rsid w:val="3E8E35FE"/>
    <w:rsid w:val="3EAD43CC"/>
    <w:rsid w:val="3EC11D0E"/>
    <w:rsid w:val="3EE002FD"/>
    <w:rsid w:val="3F083F49"/>
    <w:rsid w:val="3F1F2DB0"/>
    <w:rsid w:val="3F272100"/>
    <w:rsid w:val="3F450160"/>
    <w:rsid w:val="3F75686A"/>
    <w:rsid w:val="3F982856"/>
    <w:rsid w:val="40600141"/>
    <w:rsid w:val="40792980"/>
    <w:rsid w:val="40C076A7"/>
    <w:rsid w:val="40CC08D4"/>
    <w:rsid w:val="412C362E"/>
    <w:rsid w:val="413C5689"/>
    <w:rsid w:val="414803DC"/>
    <w:rsid w:val="41913B83"/>
    <w:rsid w:val="4197211B"/>
    <w:rsid w:val="41BA1AB0"/>
    <w:rsid w:val="420959D0"/>
    <w:rsid w:val="421E1DE7"/>
    <w:rsid w:val="4255690C"/>
    <w:rsid w:val="4269398F"/>
    <w:rsid w:val="426B138A"/>
    <w:rsid w:val="428D0623"/>
    <w:rsid w:val="433C707E"/>
    <w:rsid w:val="43784FA8"/>
    <w:rsid w:val="4396610F"/>
    <w:rsid w:val="43F35720"/>
    <w:rsid w:val="44000AFA"/>
    <w:rsid w:val="44200A3B"/>
    <w:rsid w:val="445465A9"/>
    <w:rsid w:val="449C2656"/>
    <w:rsid w:val="44AD47DE"/>
    <w:rsid w:val="44DF2E05"/>
    <w:rsid w:val="44EC05B9"/>
    <w:rsid w:val="44F00723"/>
    <w:rsid w:val="454E3BF8"/>
    <w:rsid w:val="45593AC1"/>
    <w:rsid w:val="457C4E64"/>
    <w:rsid w:val="459065B6"/>
    <w:rsid w:val="459D4619"/>
    <w:rsid w:val="45D02433"/>
    <w:rsid w:val="45D71D2E"/>
    <w:rsid w:val="45E16709"/>
    <w:rsid w:val="45FA6E1F"/>
    <w:rsid w:val="46503FBA"/>
    <w:rsid w:val="465A2A97"/>
    <w:rsid w:val="46652DBA"/>
    <w:rsid w:val="4669643F"/>
    <w:rsid w:val="469814BD"/>
    <w:rsid w:val="469C638D"/>
    <w:rsid w:val="46FF778E"/>
    <w:rsid w:val="473D0F96"/>
    <w:rsid w:val="47415F8E"/>
    <w:rsid w:val="477E0A3F"/>
    <w:rsid w:val="478B587E"/>
    <w:rsid w:val="4795611E"/>
    <w:rsid w:val="47A77C21"/>
    <w:rsid w:val="47B308CA"/>
    <w:rsid w:val="47C02A7A"/>
    <w:rsid w:val="47F0667C"/>
    <w:rsid w:val="483671E0"/>
    <w:rsid w:val="48491AE0"/>
    <w:rsid w:val="48560E81"/>
    <w:rsid w:val="4875478D"/>
    <w:rsid w:val="487A3570"/>
    <w:rsid w:val="48A623B4"/>
    <w:rsid w:val="48B00D40"/>
    <w:rsid w:val="48B94A25"/>
    <w:rsid w:val="48D8650F"/>
    <w:rsid w:val="48ED1A4D"/>
    <w:rsid w:val="490F0309"/>
    <w:rsid w:val="4914106A"/>
    <w:rsid w:val="4919282A"/>
    <w:rsid w:val="49407363"/>
    <w:rsid w:val="494121B6"/>
    <w:rsid w:val="495B1B9C"/>
    <w:rsid w:val="497B5225"/>
    <w:rsid w:val="49A9029D"/>
    <w:rsid w:val="49DC55CC"/>
    <w:rsid w:val="4A28570B"/>
    <w:rsid w:val="4A4C3297"/>
    <w:rsid w:val="4A575B08"/>
    <w:rsid w:val="4A5E657A"/>
    <w:rsid w:val="4A8340F3"/>
    <w:rsid w:val="4A877B80"/>
    <w:rsid w:val="4AAC4894"/>
    <w:rsid w:val="4AB663B6"/>
    <w:rsid w:val="4AB76D1F"/>
    <w:rsid w:val="4AC47FC3"/>
    <w:rsid w:val="4ADD6814"/>
    <w:rsid w:val="4AF4454F"/>
    <w:rsid w:val="4AF67DF8"/>
    <w:rsid w:val="4B3A2B43"/>
    <w:rsid w:val="4B4553A2"/>
    <w:rsid w:val="4B636AF4"/>
    <w:rsid w:val="4B9A12BD"/>
    <w:rsid w:val="4BD016F9"/>
    <w:rsid w:val="4BD354BC"/>
    <w:rsid w:val="4BEB60E5"/>
    <w:rsid w:val="4C014B70"/>
    <w:rsid w:val="4C086235"/>
    <w:rsid w:val="4C264171"/>
    <w:rsid w:val="4C561BFF"/>
    <w:rsid w:val="4C5B6E36"/>
    <w:rsid w:val="4C636049"/>
    <w:rsid w:val="4C6E4F59"/>
    <w:rsid w:val="4C70391E"/>
    <w:rsid w:val="4C8229F4"/>
    <w:rsid w:val="4CE92345"/>
    <w:rsid w:val="4D1711B6"/>
    <w:rsid w:val="4D464DB0"/>
    <w:rsid w:val="4D6D5452"/>
    <w:rsid w:val="4D70710D"/>
    <w:rsid w:val="4D9F08E4"/>
    <w:rsid w:val="4DAF62DC"/>
    <w:rsid w:val="4DDE60AA"/>
    <w:rsid w:val="4E2A1D15"/>
    <w:rsid w:val="4E437F61"/>
    <w:rsid w:val="4E6C395B"/>
    <w:rsid w:val="4E791843"/>
    <w:rsid w:val="4E94519B"/>
    <w:rsid w:val="4EA529C9"/>
    <w:rsid w:val="4EA84A57"/>
    <w:rsid w:val="4ED4303F"/>
    <w:rsid w:val="4EF35A8F"/>
    <w:rsid w:val="4EFE39EB"/>
    <w:rsid w:val="4F005E52"/>
    <w:rsid w:val="4F3C1343"/>
    <w:rsid w:val="4F4B17C3"/>
    <w:rsid w:val="4F4D42B7"/>
    <w:rsid w:val="4F537EE5"/>
    <w:rsid w:val="4F636A41"/>
    <w:rsid w:val="4F6507F6"/>
    <w:rsid w:val="4F705BB8"/>
    <w:rsid w:val="4F7D56F4"/>
    <w:rsid w:val="4F950C90"/>
    <w:rsid w:val="4FA15887"/>
    <w:rsid w:val="500968FC"/>
    <w:rsid w:val="500C5657"/>
    <w:rsid w:val="50250266"/>
    <w:rsid w:val="50343E72"/>
    <w:rsid w:val="508B268C"/>
    <w:rsid w:val="50BD073F"/>
    <w:rsid w:val="50E90A82"/>
    <w:rsid w:val="50F934A0"/>
    <w:rsid w:val="50FC6799"/>
    <w:rsid w:val="51053BF3"/>
    <w:rsid w:val="5108792A"/>
    <w:rsid w:val="512A00B4"/>
    <w:rsid w:val="51463BEB"/>
    <w:rsid w:val="514A6B3D"/>
    <w:rsid w:val="51652A88"/>
    <w:rsid w:val="517A638F"/>
    <w:rsid w:val="517C4021"/>
    <w:rsid w:val="518C126E"/>
    <w:rsid w:val="51A62257"/>
    <w:rsid w:val="51AA2DFE"/>
    <w:rsid w:val="51AE7DE7"/>
    <w:rsid w:val="51B7313F"/>
    <w:rsid w:val="51BA6B87"/>
    <w:rsid w:val="51C94C21"/>
    <w:rsid w:val="51D325B7"/>
    <w:rsid w:val="51EA61C3"/>
    <w:rsid w:val="52031BC4"/>
    <w:rsid w:val="520602FF"/>
    <w:rsid w:val="520B4CA5"/>
    <w:rsid w:val="520F2A94"/>
    <w:rsid w:val="52370177"/>
    <w:rsid w:val="52387556"/>
    <w:rsid w:val="523F1387"/>
    <w:rsid w:val="52435E14"/>
    <w:rsid w:val="524B60B6"/>
    <w:rsid w:val="524D751A"/>
    <w:rsid w:val="525F79C8"/>
    <w:rsid w:val="526806C6"/>
    <w:rsid w:val="527575E0"/>
    <w:rsid w:val="52C804AE"/>
    <w:rsid w:val="534964FB"/>
    <w:rsid w:val="534A1D91"/>
    <w:rsid w:val="53691D68"/>
    <w:rsid w:val="537B0619"/>
    <w:rsid w:val="53807561"/>
    <w:rsid w:val="539F3E8B"/>
    <w:rsid w:val="53AE6A47"/>
    <w:rsid w:val="53EF7E72"/>
    <w:rsid w:val="540C6053"/>
    <w:rsid w:val="54597100"/>
    <w:rsid w:val="54667296"/>
    <w:rsid w:val="546E7D01"/>
    <w:rsid w:val="548E5CAE"/>
    <w:rsid w:val="54937572"/>
    <w:rsid w:val="54C36822"/>
    <w:rsid w:val="54D70E47"/>
    <w:rsid w:val="54D837BC"/>
    <w:rsid w:val="54D933CD"/>
    <w:rsid w:val="54EA3DEB"/>
    <w:rsid w:val="55261E66"/>
    <w:rsid w:val="552D3719"/>
    <w:rsid w:val="55393E6B"/>
    <w:rsid w:val="553F1336"/>
    <w:rsid w:val="555F6A99"/>
    <w:rsid w:val="55674E7D"/>
    <w:rsid w:val="556E0847"/>
    <w:rsid w:val="558D27E9"/>
    <w:rsid w:val="55A214A4"/>
    <w:rsid w:val="55A45300"/>
    <w:rsid w:val="55A90650"/>
    <w:rsid w:val="55C53951"/>
    <w:rsid w:val="55CE6CAA"/>
    <w:rsid w:val="55E22755"/>
    <w:rsid w:val="55EE27B8"/>
    <w:rsid w:val="5637484F"/>
    <w:rsid w:val="564229F4"/>
    <w:rsid w:val="567E093A"/>
    <w:rsid w:val="567F7FA4"/>
    <w:rsid w:val="56936903"/>
    <w:rsid w:val="56A144C0"/>
    <w:rsid w:val="56A55174"/>
    <w:rsid w:val="56C1680E"/>
    <w:rsid w:val="56E64240"/>
    <w:rsid w:val="5712706A"/>
    <w:rsid w:val="57677165"/>
    <w:rsid w:val="57686665"/>
    <w:rsid w:val="5778226D"/>
    <w:rsid w:val="578850C5"/>
    <w:rsid w:val="57947A7F"/>
    <w:rsid w:val="57971835"/>
    <w:rsid w:val="57BB4461"/>
    <w:rsid w:val="582E72B5"/>
    <w:rsid w:val="58486C08"/>
    <w:rsid w:val="58495136"/>
    <w:rsid w:val="585B7F14"/>
    <w:rsid w:val="585E2110"/>
    <w:rsid w:val="586D0078"/>
    <w:rsid w:val="58773629"/>
    <w:rsid w:val="5877718F"/>
    <w:rsid w:val="58893F47"/>
    <w:rsid w:val="591A1D8F"/>
    <w:rsid w:val="5924744C"/>
    <w:rsid w:val="593B3F3D"/>
    <w:rsid w:val="594B0611"/>
    <w:rsid w:val="59561490"/>
    <w:rsid w:val="59707AE9"/>
    <w:rsid w:val="5986392D"/>
    <w:rsid w:val="59A018B8"/>
    <w:rsid w:val="59CE6E20"/>
    <w:rsid w:val="59E168F5"/>
    <w:rsid w:val="59F73835"/>
    <w:rsid w:val="5A5A352A"/>
    <w:rsid w:val="5A6776CD"/>
    <w:rsid w:val="5A984730"/>
    <w:rsid w:val="5ACE2C04"/>
    <w:rsid w:val="5AD36811"/>
    <w:rsid w:val="5B12038C"/>
    <w:rsid w:val="5B2002D3"/>
    <w:rsid w:val="5B546E09"/>
    <w:rsid w:val="5B891745"/>
    <w:rsid w:val="5B98782B"/>
    <w:rsid w:val="5BA04C44"/>
    <w:rsid w:val="5BA97DCC"/>
    <w:rsid w:val="5BBC0C0D"/>
    <w:rsid w:val="5BC16969"/>
    <w:rsid w:val="5BC87EE3"/>
    <w:rsid w:val="5BCB4004"/>
    <w:rsid w:val="5C1D0043"/>
    <w:rsid w:val="5C2E3896"/>
    <w:rsid w:val="5C46434F"/>
    <w:rsid w:val="5C4D6494"/>
    <w:rsid w:val="5C740819"/>
    <w:rsid w:val="5C7A6384"/>
    <w:rsid w:val="5C89230F"/>
    <w:rsid w:val="5CDA5EDA"/>
    <w:rsid w:val="5CE50BB5"/>
    <w:rsid w:val="5D495260"/>
    <w:rsid w:val="5D6A39E6"/>
    <w:rsid w:val="5D6F0F37"/>
    <w:rsid w:val="5D775E79"/>
    <w:rsid w:val="5DEC4043"/>
    <w:rsid w:val="5DF57DA8"/>
    <w:rsid w:val="5DF64FF0"/>
    <w:rsid w:val="5E014EC6"/>
    <w:rsid w:val="5E1F7924"/>
    <w:rsid w:val="5E360E05"/>
    <w:rsid w:val="5E3B42E9"/>
    <w:rsid w:val="5E4366BB"/>
    <w:rsid w:val="5E5E39F4"/>
    <w:rsid w:val="5E7920B1"/>
    <w:rsid w:val="5E7D695E"/>
    <w:rsid w:val="5E912F6A"/>
    <w:rsid w:val="5E9F4AD9"/>
    <w:rsid w:val="5EAB1104"/>
    <w:rsid w:val="5F047D0D"/>
    <w:rsid w:val="5F0F5BDB"/>
    <w:rsid w:val="5F4C6AC1"/>
    <w:rsid w:val="5F6378A0"/>
    <w:rsid w:val="5F6E211F"/>
    <w:rsid w:val="5FA242AA"/>
    <w:rsid w:val="5FBB67CE"/>
    <w:rsid w:val="5FBD4D22"/>
    <w:rsid w:val="5FBE2DB8"/>
    <w:rsid w:val="5FC01AAC"/>
    <w:rsid w:val="5FC27716"/>
    <w:rsid w:val="5FF15D38"/>
    <w:rsid w:val="5FF90DC7"/>
    <w:rsid w:val="600153AE"/>
    <w:rsid w:val="602167A9"/>
    <w:rsid w:val="60316A0C"/>
    <w:rsid w:val="60395FAE"/>
    <w:rsid w:val="60690354"/>
    <w:rsid w:val="60932FCA"/>
    <w:rsid w:val="60B3541A"/>
    <w:rsid w:val="60B5438B"/>
    <w:rsid w:val="60B87FF3"/>
    <w:rsid w:val="60E85B7C"/>
    <w:rsid w:val="61043E38"/>
    <w:rsid w:val="61056711"/>
    <w:rsid w:val="610F0176"/>
    <w:rsid w:val="61354D04"/>
    <w:rsid w:val="61372386"/>
    <w:rsid w:val="61602933"/>
    <w:rsid w:val="61EB07D9"/>
    <w:rsid w:val="621E2D67"/>
    <w:rsid w:val="62913539"/>
    <w:rsid w:val="62A36DC8"/>
    <w:rsid w:val="62DE1D19"/>
    <w:rsid w:val="62DE4F2C"/>
    <w:rsid w:val="6318039A"/>
    <w:rsid w:val="633D721D"/>
    <w:rsid w:val="6376156F"/>
    <w:rsid w:val="63D6481B"/>
    <w:rsid w:val="63DE0680"/>
    <w:rsid w:val="63E5460A"/>
    <w:rsid w:val="641469D1"/>
    <w:rsid w:val="642259B0"/>
    <w:rsid w:val="642B11B3"/>
    <w:rsid w:val="643A7299"/>
    <w:rsid w:val="648669A1"/>
    <w:rsid w:val="64A44A44"/>
    <w:rsid w:val="64D26C3E"/>
    <w:rsid w:val="64DD5792"/>
    <w:rsid w:val="650E2AD9"/>
    <w:rsid w:val="6560225D"/>
    <w:rsid w:val="65692E3C"/>
    <w:rsid w:val="65D15ED6"/>
    <w:rsid w:val="65D5313D"/>
    <w:rsid w:val="65E47E6A"/>
    <w:rsid w:val="6603529D"/>
    <w:rsid w:val="660917D8"/>
    <w:rsid w:val="66372649"/>
    <w:rsid w:val="666A0722"/>
    <w:rsid w:val="667B533E"/>
    <w:rsid w:val="66871FB1"/>
    <w:rsid w:val="669A5CBE"/>
    <w:rsid w:val="66A52A38"/>
    <w:rsid w:val="66D92B5F"/>
    <w:rsid w:val="66DE0093"/>
    <w:rsid w:val="66FD52D1"/>
    <w:rsid w:val="672C1A82"/>
    <w:rsid w:val="674455D1"/>
    <w:rsid w:val="674A64E0"/>
    <w:rsid w:val="674D4C73"/>
    <w:rsid w:val="677551D7"/>
    <w:rsid w:val="6795624D"/>
    <w:rsid w:val="6799697B"/>
    <w:rsid w:val="679B617A"/>
    <w:rsid w:val="67C43A69"/>
    <w:rsid w:val="67DD2D7C"/>
    <w:rsid w:val="67F87BB6"/>
    <w:rsid w:val="68025084"/>
    <w:rsid w:val="68187257"/>
    <w:rsid w:val="682224DA"/>
    <w:rsid w:val="68264723"/>
    <w:rsid w:val="68294213"/>
    <w:rsid w:val="68365553"/>
    <w:rsid w:val="686714E8"/>
    <w:rsid w:val="68696273"/>
    <w:rsid w:val="68B0093B"/>
    <w:rsid w:val="68DE3972"/>
    <w:rsid w:val="68EA471E"/>
    <w:rsid w:val="692C634B"/>
    <w:rsid w:val="692E47BD"/>
    <w:rsid w:val="696217F4"/>
    <w:rsid w:val="698903D2"/>
    <w:rsid w:val="698C028A"/>
    <w:rsid w:val="69CC12FA"/>
    <w:rsid w:val="69EA4F74"/>
    <w:rsid w:val="69ED63B6"/>
    <w:rsid w:val="69F543AD"/>
    <w:rsid w:val="6A3A3B0B"/>
    <w:rsid w:val="6A4E2237"/>
    <w:rsid w:val="6A627AE8"/>
    <w:rsid w:val="6A763E75"/>
    <w:rsid w:val="6A9040D6"/>
    <w:rsid w:val="6AA17276"/>
    <w:rsid w:val="6ABE6E95"/>
    <w:rsid w:val="6AE80D39"/>
    <w:rsid w:val="6B80414A"/>
    <w:rsid w:val="6B8D788F"/>
    <w:rsid w:val="6B9F06EA"/>
    <w:rsid w:val="6C006B53"/>
    <w:rsid w:val="6C3F2A09"/>
    <w:rsid w:val="6C947E73"/>
    <w:rsid w:val="6CB8022D"/>
    <w:rsid w:val="6CC72677"/>
    <w:rsid w:val="6CE35E77"/>
    <w:rsid w:val="6CF3094C"/>
    <w:rsid w:val="6D125276"/>
    <w:rsid w:val="6D2A0812"/>
    <w:rsid w:val="6D3D75D5"/>
    <w:rsid w:val="6D3E250F"/>
    <w:rsid w:val="6D470800"/>
    <w:rsid w:val="6D4E0FF6"/>
    <w:rsid w:val="6D6331BA"/>
    <w:rsid w:val="6D644723"/>
    <w:rsid w:val="6D84335E"/>
    <w:rsid w:val="6DA921CE"/>
    <w:rsid w:val="6DC9002B"/>
    <w:rsid w:val="6DF90E44"/>
    <w:rsid w:val="6E1F50EF"/>
    <w:rsid w:val="6E22419A"/>
    <w:rsid w:val="6E396833"/>
    <w:rsid w:val="6E4C1B61"/>
    <w:rsid w:val="6E5371F5"/>
    <w:rsid w:val="6E895431"/>
    <w:rsid w:val="6E8C7177"/>
    <w:rsid w:val="6E9A5DA3"/>
    <w:rsid w:val="6EA92216"/>
    <w:rsid w:val="6EAA7E8C"/>
    <w:rsid w:val="6EB0579D"/>
    <w:rsid w:val="6EBB183C"/>
    <w:rsid w:val="6EC72090"/>
    <w:rsid w:val="6ECA451E"/>
    <w:rsid w:val="6EE60768"/>
    <w:rsid w:val="6EF9571E"/>
    <w:rsid w:val="6F101B9F"/>
    <w:rsid w:val="6F2A0BC0"/>
    <w:rsid w:val="6F422C34"/>
    <w:rsid w:val="6F480064"/>
    <w:rsid w:val="6F541B76"/>
    <w:rsid w:val="6F60345C"/>
    <w:rsid w:val="6F6C3363"/>
    <w:rsid w:val="6F7B2B58"/>
    <w:rsid w:val="6FB537A9"/>
    <w:rsid w:val="6FC07DCB"/>
    <w:rsid w:val="6FE36158"/>
    <w:rsid w:val="6FE60534"/>
    <w:rsid w:val="70471859"/>
    <w:rsid w:val="705A5026"/>
    <w:rsid w:val="705C33D8"/>
    <w:rsid w:val="70763D6E"/>
    <w:rsid w:val="708446DD"/>
    <w:rsid w:val="708460A5"/>
    <w:rsid w:val="70A1122F"/>
    <w:rsid w:val="70A961D4"/>
    <w:rsid w:val="70AA0623"/>
    <w:rsid w:val="70AE3508"/>
    <w:rsid w:val="70D311C0"/>
    <w:rsid w:val="70D50211"/>
    <w:rsid w:val="70D50A94"/>
    <w:rsid w:val="70EE1C2A"/>
    <w:rsid w:val="711F264A"/>
    <w:rsid w:val="713B51DF"/>
    <w:rsid w:val="71872204"/>
    <w:rsid w:val="719426FE"/>
    <w:rsid w:val="71A41A83"/>
    <w:rsid w:val="71AA3CCF"/>
    <w:rsid w:val="71B27028"/>
    <w:rsid w:val="71CB1E97"/>
    <w:rsid w:val="71DE3940"/>
    <w:rsid w:val="71E847F7"/>
    <w:rsid w:val="72141795"/>
    <w:rsid w:val="725F20ED"/>
    <w:rsid w:val="731B0061"/>
    <w:rsid w:val="73296A86"/>
    <w:rsid w:val="734038C7"/>
    <w:rsid w:val="73A64AC5"/>
    <w:rsid w:val="73B47F68"/>
    <w:rsid w:val="73C0671E"/>
    <w:rsid w:val="73D829C4"/>
    <w:rsid w:val="73EC02FC"/>
    <w:rsid w:val="73FB2F08"/>
    <w:rsid w:val="740F42BD"/>
    <w:rsid w:val="741E5C8F"/>
    <w:rsid w:val="745545A7"/>
    <w:rsid w:val="749F4FD7"/>
    <w:rsid w:val="74AF26B4"/>
    <w:rsid w:val="74BA337A"/>
    <w:rsid w:val="74D76D5B"/>
    <w:rsid w:val="750D2EF3"/>
    <w:rsid w:val="75803113"/>
    <w:rsid w:val="7590039E"/>
    <w:rsid w:val="75A86778"/>
    <w:rsid w:val="75CB41D6"/>
    <w:rsid w:val="75E06C10"/>
    <w:rsid w:val="75E261F3"/>
    <w:rsid w:val="75F647A0"/>
    <w:rsid w:val="7606203C"/>
    <w:rsid w:val="760F2C9B"/>
    <w:rsid w:val="76154AFB"/>
    <w:rsid w:val="76156BC6"/>
    <w:rsid w:val="76754526"/>
    <w:rsid w:val="76811CEA"/>
    <w:rsid w:val="76870A5C"/>
    <w:rsid w:val="7691391B"/>
    <w:rsid w:val="769D5AAB"/>
    <w:rsid w:val="76A52DF0"/>
    <w:rsid w:val="76C179F7"/>
    <w:rsid w:val="770D61B8"/>
    <w:rsid w:val="77277361"/>
    <w:rsid w:val="77297FB4"/>
    <w:rsid w:val="77406AD3"/>
    <w:rsid w:val="774249AA"/>
    <w:rsid w:val="777D1E86"/>
    <w:rsid w:val="77A779E2"/>
    <w:rsid w:val="77C7038B"/>
    <w:rsid w:val="77DA4BE2"/>
    <w:rsid w:val="77EC43D7"/>
    <w:rsid w:val="781637FE"/>
    <w:rsid w:val="7828155F"/>
    <w:rsid w:val="784A02E9"/>
    <w:rsid w:val="784F6291"/>
    <w:rsid w:val="786542D7"/>
    <w:rsid w:val="78677C48"/>
    <w:rsid w:val="78770683"/>
    <w:rsid w:val="788D434B"/>
    <w:rsid w:val="789E013A"/>
    <w:rsid w:val="78C2177C"/>
    <w:rsid w:val="78E5725F"/>
    <w:rsid w:val="78F03345"/>
    <w:rsid w:val="78FA0683"/>
    <w:rsid w:val="790031C8"/>
    <w:rsid w:val="791D56CF"/>
    <w:rsid w:val="791E3D2A"/>
    <w:rsid w:val="796C38D4"/>
    <w:rsid w:val="79CB6ED9"/>
    <w:rsid w:val="79D86597"/>
    <w:rsid w:val="79ED7DD0"/>
    <w:rsid w:val="7A224071"/>
    <w:rsid w:val="7A25592A"/>
    <w:rsid w:val="7A467571"/>
    <w:rsid w:val="7A5C3FD5"/>
    <w:rsid w:val="7A7D35B8"/>
    <w:rsid w:val="7AA94A8B"/>
    <w:rsid w:val="7ABE2599"/>
    <w:rsid w:val="7AD96D46"/>
    <w:rsid w:val="7AE4796F"/>
    <w:rsid w:val="7B157E22"/>
    <w:rsid w:val="7BA25C41"/>
    <w:rsid w:val="7BAE755A"/>
    <w:rsid w:val="7C1132AA"/>
    <w:rsid w:val="7C134E6A"/>
    <w:rsid w:val="7C3675DF"/>
    <w:rsid w:val="7C541407"/>
    <w:rsid w:val="7CA53A11"/>
    <w:rsid w:val="7CC8456C"/>
    <w:rsid w:val="7CEF4184"/>
    <w:rsid w:val="7CF01B12"/>
    <w:rsid w:val="7D197F5B"/>
    <w:rsid w:val="7D2A586F"/>
    <w:rsid w:val="7D361442"/>
    <w:rsid w:val="7D42292F"/>
    <w:rsid w:val="7D4E2876"/>
    <w:rsid w:val="7D584F27"/>
    <w:rsid w:val="7D592FEA"/>
    <w:rsid w:val="7D5D078F"/>
    <w:rsid w:val="7D616728"/>
    <w:rsid w:val="7D6970A4"/>
    <w:rsid w:val="7D771F62"/>
    <w:rsid w:val="7E0F76C2"/>
    <w:rsid w:val="7E123328"/>
    <w:rsid w:val="7E1C0C3C"/>
    <w:rsid w:val="7E3A6BC7"/>
    <w:rsid w:val="7E500013"/>
    <w:rsid w:val="7E543940"/>
    <w:rsid w:val="7EC26936"/>
    <w:rsid w:val="7EC64275"/>
    <w:rsid w:val="7EDD6BD0"/>
    <w:rsid w:val="7EF52F26"/>
    <w:rsid w:val="7F0215EE"/>
    <w:rsid w:val="7F2E23E3"/>
    <w:rsid w:val="7F7D51AD"/>
    <w:rsid w:val="7F7F6FBA"/>
    <w:rsid w:val="7FA7600E"/>
    <w:rsid w:val="C555FEC2"/>
    <w:rsid w:val="EF7F0533"/>
    <w:rsid w:val="F5BC90D6"/>
    <w:rsid w:val="F7FB938A"/>
    <w:rsid w:val="FFFF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3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1624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35"/>
    <w:qFormat/>
    <w:uiPriority w:val="0"/>
    <w:pPr>
      <w:keepNext/>
      <w:keepLines/>
      <w:spacing w:before="50" w:beforeLines="50" w:after="50" w:afterLines="50" w:line="360" w:lineRule="auto"/>
      <w:jc w:val="center"/>
      <w:outlineLvl w:val="0"/>
    </w:pPr>
    <w:rPr>
      <w:rFonts w:ascii="黑体" w:hAnsi="黑体" w:eastAsia="黑体" w:cs="Arial Narrow"/>
      <w:b/>
      <w:bCs/>
      <w:kern w:val="44"/>
      <w:sz w:val="24"/>
      <w:szCs w:val="32"/>
    </w:rPr>
  </w:style>
  <w:style w:type="paragraph" w:styleId="5">
    <w:name w:val="heading 2"/>
    <w:basedOn w:val="1"/>
    <w:next w:val="1"/>
    <w:link w:val="103"/>
    <w:unhideWhenUsed/>
    <w:qFormat/>
    <w:uiPriority w:val="0"/>
    <w:pPr>
      <w:spacing w:line="360" w:lineRule="auto"/>
      <w:jc w:val="left"/>
      <w:outlineLvl w:val="1"/>
    </w:pPr>
    <w:rPr>
      <w:rFonts w:hint="eastAsia" w:ascii="宋体" w:hAnsi="宋体" w:cs="Times New Roman"/>
      <w:b/>
      <w:bCs/>
      <w:kern w:val="0"/>
      <w:sz w:val="28"/>
      <w:szCs w:val="36"/>
    </w:rPr>
  </w:style>
  <w:style w:type="paragraph" w:styleId="6">
    <w:name w:val="heading 3"/>
    <w:basedOn w:val="1"/>
    <w:next w:val="1"/>
    <w:unhideWhenUsed/>
    <w:qFormat/>
    <w:uiPriority w:val="0"/>
    <w:pPr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1"/>
    <w:basedOn w:val="3"/>
    <w:qFormat/>
    <w:uiPriority w:val="99"/>
    <w:pPr>
      <w:ind w:left="0" w:firstLine="420"/>
    </w:pPr>
    <w:rPr>
      <w:rFonts w:ascii="仿宋_GB2312" w:eastAsia="仿宋_GB2312" w:cs="仿宋_GB2312"/>
      <w:sz w:val="32"/>
      <w:szCs w:val="32"/>
    </w:rPr>
  </w:style>
  <w:style w:type="paragraph" w:customStyle="1" w:styleId="3">
    <w:name w:val="Body Text Indent1"/>
    <w:basedOn w:val="1"/>
    <w:qFormat/>
    <w:uiPriority w:val="99"/>
    <w:pPr>
      <w:ind w:left="420" w:leftChars="200"/>
    </w:pPr>
  </w:style>
  <w:style w:type="paragraph" w:styleId="7">
    <w:name w:val="annotation subject"/>
    <w:basedOn w:val="8"/>
    <w:next w:val="8"/>
    <w:link w:val="89"/>
    <w:qFormat/>
    <w:uiPriority w:val="0"/>
    <w:pPr>
      <w:spacing w:line="240" w:lineRule="auto"/>
      <w:ind w:firstLine="0" w:firstLineChars="0"/>
    </w:pPr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paragraph" w:styleId="8">
    <w:name w:val="annotation text"/>
    <w:basedOn w:val="1"/>
    <w:link w:val="88"/>
    <w:unhideWhenUsed/>
    <w:qFormat/>
    <w:uiPriority w:val="0"/>
    <w:pPr>
      <w:spacing w:line="240" w:lineRule="atLeast"/>
      <w:ind w:firstLine="200" w:firstLineChars="200"/>
      <w:jc w:val="left"/>
    </w:pPr>
    <w:rPr>
      <w:rFonts w:ascii="Times New Roman" w:hAnsi="Times New Roman" w:eastAsia="宋体" w:cs="Times New Roman"/>
      <w:kern w:val="0"/>
      <w:sz w:val="20"/>
      <w:szCs w:val="20"/>
    </w:rPr>
  </w:style>
  <w:style w:type="paragraph" w:styleId="9">
    <w:name w:val="caption"/>
    <w:basedOn w:val="1"/>
    <w:next w:val="1"/>
    <w:qFormat/>
    <w:uiPriority w:val="0"/>
    <w:rPr>
      <w:rFonts w:ascii="Times New Roman" w:hAnsi="Times New Roman" w:eastAsia="黑体" w:cs="Arial Narrow"/>
    </w:rPr>
  </w:style>
  <w:style w:type="paragraph" w:styleId="10">
    <w:name w:val="Body Text"/>
    <w:basedOn w:val="1"/>
    <w:link w:val="105"/>
    <w:qFormat/>
    <w:uiPriority w:val="99"/>
    <w:rPr>
      <w:sz w:val="18"/>
    </w:rPr>
  </w:style>
  <w:style w:type="paragraph" w:styleId="11">
    <w:name w:val="Body Text Indent"/>
    <w:qFormat/>
    <w:uiPriority w:val="1624"/>
    <w:pPr>
      <w:widowControl w:val="0"/>
      <w:ind w:firstLine="630"/>
      <w:jc w:val="both"/>
    </w:pPr>
    <w:rPr>
      <w:rFonts w:ascii="Times New Roman" w:hAnsi="Times New Roman" w:eastAsia="黑体" w:cs="Times New Roman"/>
      <w:kern w:val="2"/>
      <w:sz w:val="32"/>
      <w:szCs w:val="24"/>
      <w:lang w:val="en-US" w:eastAsia="zh-CN" w:bidi="ar-SA"/>
    </w:rPr>
  </w:style>
  <w:style w:type="paragraph" w:styleId="12">
    <w:name w:val="endnote text"/>
    <w:basedOn w:val="1"/>
    <w:qFormat/>
    <w:uiPriority w:val="99"/>
    <w:pPr>
      <w:snapToGrid w:val="0"/>
      <w:jc w:val="left"/>
    </w:pPr>
    <w:rPr>
      <w:rFonts w:ascii="Calibri" w:hAnsi="Calibri"/>
      <w:szCs w:val="20"/>
    </w:rPr>
  </w:style>
  <w:style w:type="paragraph" w:styleId="13">
    <w:name w:val="Balloon Text"/>
    <w:basedOn w:val="1"/>
    <w:link w:val="102"/>
    <w:unhideWhenUsed/>
    <w:qFormat/>
    <w:uiPriority w:val="0"/>
    <w:rPr>
      <w:sz w:val="18"/>
      <w:szCs w:val="18"/>
    </w:rPr>
  </w:style>
  <w:style w:type="paragraph" w:styleId="14">
    <w:name w:val="footer"/>
    <w:basedOn w:val="1"/>
    <w:link w:val="8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Body Text First Indent 2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6">
    <w:name w:val="header"/>
    <w:basedOn w:val="1"/>
    <w:link w:val="8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footnote text"/>
    <w:basedOn w:val="1"/>
    <w:link w:val="90"/>
    <w:qFormat/>
    <w:uiPriority w:val="0"/>
    <w:pPr>
      <w:snapToGrid w:val="0"/>
      <w:jc w:val="left"/>
    </w:pPr>
    <w:rPr>
      <w:sz w:val="18"/>
    </w:rPr>
  </w:style>
  <w:style w:type="paragraph" w:styleId="1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20">
    <w:name w:val="Strong"/>
    <w:basedOn w:val="19"/>
    <w:qFormat/>
    <w:uiPriority w:val="0"/>
    <w:rPr>
      <w:b/>
    </w:rPr>
  </w:style>
  <w:style w:type="character" w:styleId="21">
    <w:name w:val="page number"/>
    <w:basedOn w:val="19"/>
    <w:qFormat/>
    <w:uiPriority w:val="0"/>
  </w:style>
  <w:style w:type="character" w:styleId="22">
    <w:name w:val="FollowedHyperlink"/>
    <w:basedOn w:val="19"/>
    <w:qFormat/>
    <w:uiPriority w:val="0"/>
    <w:rPr>
      <w:color w:val="800080"/>
      <w:u w:val="none"/>
    </w:rPr>
  </w:style>
  <w:style w:type="character" w:styleId="23">
    <w:name w:val="Emphasis"/>
    <w:basedOn w:val="19"/>
    <w:qFormat/>
    <w:uiPriority w:val="0"/>
  </w:style>
  <w:style w:type="character" w:styleId="24">
    <w:name w:val="HTML Definition"/>
    <w:basedOn w:val="19"/>
    <w:qFormat/>
    <w:uiPriority w:val="0"/>
  </w:style>
  <w:style w:type="character" w:styleId="25">
    <w:name w:val="HTML Variable"/>
    <w:basedOn w:val="19"/>
    <w:qFormat/>
    <w:uiPriority w:val="0"/>
  </w:style>
  <w:style w:type="character" w:styleId="26">
    <w:name w:val="Hyperlink"/>
    <w:basedOn w:val="19"/>
    <w:unhideWhenUsed/>
    <w:qFormat/>
    <w:uiPriority w:val="0"/>
    <w:rPr>
      <w:color w:val="000000"/>
      <w:u w:val="none"/>
    </w:rPr>
  </w:style>
  <w:style w:type="character" w:styleId="27">
    <w:name w:val="HTML Code"/>
    <w:basedOn w:val="19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8">
    <w:name w:val="annotation reference"/>
    <w:basedOn w:val="19"/>
    <w:qFormat/>
    <w:uiPriority w:val="0"/>
    <w:rPr>
      <w:sz w:val="21"/>
      <w:szCs w:val="21"/>
    </w:rPr>
  </w:style>
  <w:style w:type="character" w:styleId="29">
    <w:name w:val="HTML Cite"/>
    <w:basedOn w:val="19"/>
    <w:qFormat/>
    <w:uiPriority w:val="0"/>
    <w:rPr>
      <w:color w:val="008000"/>
      <w:sz w:val="14"/>
      <w:szCs w:val="14"/>
    </w:rPr>
  </w:style>
  <w:style w:type="character" w:styleId="30">
    <w:name w:val="footnote reference"/>
    <w:basedOn w:val="19"/>
    <w:qFormat/>
    <w:uiPriority w:val="0"/>
    <w:rPr>
      <w:rFonts w:ascii="Calibri" w:hAnsi="Calibri" w:eastAsia="宋体"/>
      <w:vertAlign w:val="superscript"/>
    </w:rPr>
  </w:style>
  <w:style w:type="character" w:styleId="31">
    <w:name w:val="HTML Keyboard"/>
    <w:basedOn w:val="19"/>
    <w:qFormat/>
    <w:uiPriority w:val="0"/>
    <w:rPr>
      <w:rFonts w:ascii="monospace" w:hAnsi="monospace" w:eastAsia="monospace" w:cs="monospace"/>
      <w:sz w:val="21"/>
      <w:szCs w:val="21"/>
    </w:rPr>
  </w:style>
  <w:style w:type="character" w:styleId="32">
    <w:name w:val="HTML Sample"/>
    <w:basedOn w:val="19"/>
    <w:qFormat/>
    <w:uiPriority w:val="0"/>
    <w:rPr>
      <w:rFonts w:hint="default" w:ascii="monospace" w:hAnsi="monospace" w:eastAsia="monospace" w:cs="monospace"/>
      <w:sz w:val="21"/>
      <w:szCs w:val="21"/>
    </w:rPr>
  </w:style>
  <w:style w:type="table" w:styleId="34">
    <w:name w:val="Table Grid"/>
    <w:basedOn w:val="3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5">
    <w:name w:val="标题 1 字符"/>
    <w:basedOn w:val="19"/>
    <w:link w:val="4"/>
    <w:qFormat/>
    <w:uiPriority w:val="0"/>
    <w:rPr>
      <w:rFonts w:ascii="黑体" w:hAnsi="黑体" w:eastAsia="黑体" w:cs="Arial Narrow"/>
      <w:b/>
      <w:bCs/>
      <w:kern w:val="44"/>
      <w:sz w:val="24"/>
      <w:szCs w:val="32"/>
    </w:rPr>
  </w:style>
  <w:style w:type="character" w:customStyle="1" w:styleId="36">
    <w:name w:val="closeeye"/>
    <w:basedOn w:val="19"/>
    <w:qFormat/>
    <w:uiPriority w:val="0"/>
  </w:style>
  <w:style w:type="character" w:customStyle="1" w:styleId="37">
    <w:name w:val="openeye"/>
    <w:basedOn w:val="19"/>
    <w:qFormat/>
    <w:uiPriority w:val="0"/>
  </w:style>
  <w:style w:type="character" w:customStyle="1" w:styleId="38">
    <w:name w:val="remaintime"/>
    <w:basedOn w:val="19"/>
    <w:qFormat/>
    <w:uiPriority w:val="0"/>
    <w:rPr>
      <w:color w:val="000000"/>
      <w:shd w:val="clear" w:color="auto" w:fill="CACACA"/>
    </w:rPr>
  </w:style>
  <w:style w:type="character" w:customStyle="1" w:styleId="39">
    <w:name w:val="seepass"/>
    <w:basedOn w:val="19"/>
    <w:qFormat/>
    <w:uiPriority w:val="0"/>
  </w:style>
  <w:style w:type="character" w:customStyle="1" w:styleId="40">
    <w:name w:val="on"/>
    <w:basedOn w:val="19"/>
    <w:qFormat/>
    <w:uiPriority w:val="0"/>
    <w:rPr>
      <w:color w:val="FFFFFF"/>
      <w:bdr w:val="single" w:color="C9100E" w:sz="4" w:space="0"/>
      <w:shd w:val="clear" w:color="auto" w:fill="C9100E"/>
    </w:rPr>
  </w:style>
  <w:style w:type="character" w:customStyle="1" w:styleId="41">
    <w:name w:val="eyespan"/>
    <w:basedOn w:val="19"/>
    <w:qFormat/>
    <w:uiPriority w:val="0"/>
  </w:style>
  <w:style w:type="character" w:customStyle="1" w:styleId="42">
    <w:name w:val="hidepass"/>
    <w:basedOn w:val="19"/>
    <w:qFormat/>
    <w:uiPriority w:val="0"/>
  </w:style>
  <w:style w:type="character" w:customStyle="1" w:styleId="43">
    <w:name w:val="hover18"/>
    <w:basedOn w:val="19"/>
    <w:qFormat/>
    <w:uiPriority w:val="0"/>
    <w:rPr>
      <w:color w:val="FFFFFF"/>
      <w:shd w:val="clear" w:color="auto" w:fill="237EC7"/>
    </w:rPr>
  </w:style>
  <w:style w:type="character" w:customStyle="1" w:styleId="44">
    <w:name w:val="hover19"/>
    <w:basedOn w:val="19"/>
    <w:qFormat/>
    <w:uiPriority w:val="0"/>
    <w:rPr>
      <w:color w:val="FFFFFF"/>
      <w:bdr w:val="single" w:color="C9100E" w:sz="4" w:space="0"/>
      <w:shd w:val="clear" w:color="auto" w:fill="C9100E"/>
    </w:rPr>
  </w:style>
  <w:style w:type="character" w:customStyle="1" w:styleId="45">
    <w:name w:val="first-child"/>
    <w:basedOn w:val="19"/>
    <w:qFormat/>
    <w:uiPriority w:val="0"/>
  </w:style>
  <w:style w:type="character" w:customStyle="1" w:styleId="46">
    <w:name w:val="hover47"/>
    <w:basedOn w:val="19"/>
    <w:qFormat/>
    <w:uiPriority w:val="0"/>
    <w:rPr>
      <w:shd w:val="clear" w:color="auto" w:fill="1D50A2"/>
    </w:rPr>
  </w:style>
  <w:style w:type="character" w:customStyle="1" w:styleId="47">
    <w:name w:val="hover48"/>
    <w:basedOn w:val="19"/>
    <w:qFormat/>
    <w:uiPriority w:val="0"/>
    <w:rPr>
      <w:color w:val="1D50A2"/>
    </w:rPr>
  </w:style>
  <w:style w:type="character" w:customStyle="1" w:styleId="48">
    <w:name w:val="mip-carousel-current-indicator"/>
    <w:basedOn w:val="19"/>
    <w:qFormat/>
    <w:uiPriority w:val="0"/>
    <w:rPr>
      <w:shd w:val="clear" w:color="auto" w:fill="FF0000"/>
    </w:rPr>
  </w:style>
  <w:style w:type="character" w:customStyle="1" w:styleId="49">
    <w:name w:val="hover24"/>
    <w:basedOn w:val="19"/>
    <w:qFormat/>
    <w:uiPriority w:val="0"/>
    <w:rPr>
      <w:color w:val="315EFB"/>
    </w:rPr>
  </w:style>
  <w:style w:type="character" w:customStyle="1" w:styleId="50">
    <w:name w:val="hover25"/>
    <w:basedOn w:val="19"/>
    <w:qFormat/>
    <w:uiPriority w:val="0"/>
  </w:style>
  <w:style w:type="character" w:customStyle="1" w:styleId="51">
    <w:name w:val="c-icon28"/>
    <w:basedOn w:val="19"/>
    <w:qFormat/>
    <w:uiPriority w:val="0"/>
  </w:style>
  <w:style w:type="character" w:customStyle="1" w:styleId="52">
    <w:name w:val="pchide"/>
    <w:basedOn w:val="19"/>
    <w:qFormat/>
    <w:uiPriority w:val="0"/>
    <w:rPr>
      <w:color w:val="999999"/>
    </w:rPr>
  </w:style>
  <w:style w:type="character" w:customStyle="1" w:styleId="53">
    <w:name w:val="cur"/>
    <w:basedOn w:val="19"/>
    <w:qFormat/>
    <w:uiPriority w:val="0"/>
    <w:rPr>
      <w:color w:val="C40001"/>
    </w:rPr>
  </w:style>
  <w:style w:type="character" w:customStyle="1" w:styleId="54">
    <w:name w:val="cur1"/>
    <w:basedOn w:val="19"/>
    <w:qFormat/>
    <w:uiPriority w:val="0"/>
    <w:rPr>
      <w:color w:val="C40001"/>
    </w:rPr>
  </w:style>
  <w:style w:type="character" w:customStyle="1" w:styleId="55">
    <w:name w:val="zhankai"/>
    <w:basedOn w:val="19"/>
    <w:qFormat/>
    <w:uiPriority w:val="0"/>
  </w:style>
  <w:style w:type="character" w:customStyle="1" w:styleId="56">
    <w:name w:val="p90"/>
    <w:basedOn w:val="19"/>
    <w:qFormat/>
    <w:uiPriority w:val="0"/>
  </w:style>
  <w:style w:type="character" w:customStyle="1" w:styleId="57">
    <w:name w:val="last-child"/>
    <w:basedOn w:val="19"/>
    <w:qFormat/>
    <w:uiPriority w:val="0"/>
  </w:style>
  <w:style w:type="character" w:customStyle="1" w:styleId="58">
    <w:name w:val="last-child1"/>
    <w:basedOn w:val="19"/>
    <w:qFormat/>
    <w:uiPriority w:val="0"/>
  </w:style>
  <w:style w:type="character" w:customStyle="1" w:styleId="59">
    <w:name w:val="hover10"/>
    <w:basedOn w:val="19"/>
    <w:qFormat/>
    <w:uiPriority w:val="0"/>
    <w:rPr>
      <w:color w:val="C40001"/>
    </w:rPr>
  </w:style>
  <w:style w:type="character" w:customStyle="1" w:styleId="60">
    <w:name w:val="index-module_accountauthentication_3bwix"/>
    <w:basedOn w:val="19"/>
    <w:qFormat/>
    <w:uiPriority w:val="0"/>
  </w:style>
  <w:style w:type="character" w:customStyle="1" w:styleId="61">
    <w:name w:val="m01"/>
    <w:basedOn w:val="19"/>
    <w:qFormat/>
    <w:uiPriority w:val="0"/>
  </w:style>
  <w:style w:type="character" w:customStyle="1" w:styleId="62">
    <w:name w:val="m011"/>
    <w:basedOn w:val="19"/>
    <w:qFormat/>
    <w:uiPriority w:val="0"/>
  </w:style>
  <w:style w:type="character" w:customStyle="1" w:styleId="63">
    <w:name w:val="name"/>
    <w:basedOn w:val="19"/>
    <w:qFormat/>
    <w:uiPriority w:val="0"/>
    <w:rPr>
      <w:color w:val="6A6A6A"/>
      <w:u w:val="single"/>
    </w:rPr>
  </w:style>
  <w:style w:type="character" w:customStyle="1" w:styleId="64">
    <w:name w:val="more4"/>
    <w:basedOn w:val="19"/>
    <w:qFormat/>
    <w:uiPriority w:val="0"/>
    <w:rPr>
      <w:color w:val="666666"/>
      <w:sz w:val="14"/>
      <w:szCs w:val="14"/>
    </w:rPr>
  </w:style>
  <w:style w:type="character" w:customStyle="1" w:styleId="65">
    <w:name w:val="dates"/>
    <w:basedOn w:val="19"/>
    <w:qFormat/>
    <w:uiPriority w:val="0"/>
  </w:style>
  <w:style w:type="character" w:customStyle="1" w:styleId="66">
    <w:name w:val="bg02"/>
    <w:basedOn w:val="19"/>
    <w:qFormat/>
    <w:uiPriority w:val="0"/>
  </w:style>
  <w:style w:type="character" w:customStyle="1" w:styleId="67">
    <w:name w:val="tabg"/>
    <w:basedOn w:val="19"/>
    <w:qFormat/>
    <w:uiPriority w:val="0"/>
    <w:rPr>
      <w:color w:val="FFFFFF"/>
      <w:sz w:val="21"/>
      <w:szCs w:val="21"/>
    </w:rPr>
  </w:style>
  <w:style w:type="character" w:customStyle="1" w:styleId="68">
    <w:name w:val="bg01"/>
    <w:basedOn w:val="19"/>
    <w:qFormat/>
    <w:uiPriority w:val="0"/>
  </w:style>
  <w:style w:type="character" w:customStyle="1" w:styleId="69">
    <w:name w:val="font2"/>
    <w:basedOn w:val="19"/>
    <w:qFormat/>
    <w:uiPriority w:val="0"/>
  </w:style>
  <w:style w:type="character" w:customStyle="1" w:styleId="70">
    <w:name w:val="font3"/>
    <w:basedOn w:val="19"/>
    <w:qFormat/>
    <w:uiPriority w:val="0"/>
  </w:style>
  <w:style w:type="character" w:customStyle="1" w:styleId="71">
    <w:name w:val="laypage_curr"/>
    <w:basedOn w:val="19"/>
    <w:qFormat/>
    <w:uiPriority w:val="0"/>
    <w:rPr>
      <w:color w:val="FFFDF4"/>
      <w:shd w:val="clear" w:color="auto" w:fill="0B67A6"/>
    </w:rPr>
  </w:style>
  <w:style w:type="character" w:customStyle="1" w:styleId="72">
    <w:name w:val="place"/>
    <w:basedOn w:val="19"/>
    <w:qFormat/>
    <w:uiPriority w:val="0"/>
  </w:style>
  <w:style w:type="character" w:customStyle="1" w:styleId="73">
    <w:name w:val="place1"/>
    <w:basedOn w:val="19"/>
    <w:qFormat/>
    <w:uiPriority w:val="0"/>
  </w:style>
  <w:style w:type="character" w:customStyle="1" w:styleId="74">
    <w:name w:val="place2"/>
    <w:basedOn w:val="19"/>
    <w:qFormat/>
    <w:uiPriority w:val="0"/>
  </w:style>
  <w:style w:type="character" w:customStyle="1" w:styleId="75">
    <w:name w:val="place3"/>
    <w:basedOn w:val="19"/>
    <w:qFormat/>
    <w:uiPriority w:val="0"/>
    <w:rPr>
      <w:rFonts w:ascii="微软雅黑" w:hAnsi="微软雅黑" w:eastAsia="微软雅黑" w:cs="微软雅黑"/>
      <w:color w:val="888888"/>
      <w:sz w:val="20"/>
      <w:szCs w:val="20"/>
    </w:rPr>
  </w:style>
  <w:style w:type="character" w:customStyle="1" w:styleId="76">
    <w:name w:val="noline"/>
    <w:basedOn w:val="19"/>
    <w:qFormat/>
    <w:uiPriority w:val="0"/>
  </w:style>
  <w:style w:type="character" w:customStyle="1" w:styleId="77">
    <w:name w:val="font"/>
    <w:basedOn w:val="19"/>
    <w:qFormat/>
    <w:uiPriority w:val="0"/>
  </w:style>
  <w:style w:type="character" w:customStyle="1" w:styleId="78">
    <w:name w:val="font1"/>
    <w:basedOn w:val="19"/>
    <w:qFormat/>
    <w:uiPriority w:val="0"/>
  </w:style>
  <w:style w:type="character" w:customStyle="1" w:styleId="79">
    <w:name w:val="gwds_nopic"/>
    <w:basedOn w:val="19"/>
    <w:qFormat/>
    <w:uiPriority w:val="0"/>
  </w:style>
  <w:style w:type="character" w:customStyle="1" w:styleId="80">
    <w:name w:val="gwds_nopic1"/>
    <w:basedOn w:val="19"/>
    <w:qFormat/>
    <w:uiPriority w:val="0"/>
  </w:style>
  <w:style w:type="character" w:customStyle="1" w:styleId="81">
    <w:name w:val="gwds_nopic2"/>
    <w:basedOn w:val="19"/>
    <w:qFormat/>
    <w:uiPriority w:val="0"/>
  </w:style>
  <w:style w:type="character" w:customStyle="1" w:styleId="82">
    <w:name w:val="hover20"/>
    <w:basedOn w:val="19"/>
    <w:qFormat/>
    <w:uiPriority w:val="0"/>
    <w:rPr>
      <w:color w:val="015293"/>
    </w:rPr>
  </w:style>
  <w:style w:type="paragraph" w:customStyle="1" w:styleId="83">
    <w:name w:val="图标题头"/>
    <w:qFormat/>
    <w:uiPriority w:val="0"/>
    <w:pPr>
      <w:spacing w:line="360" w:lineRule="auto"/>
      <w:ind w:firstLine="360"/>
      <w:jc w:val="center"/>
    </w:pPr>
    <w:rPr>
      <w:rFonts w:ascii="Times New Roman" w:hAnsi="Times New Roman" w:cs="Times New Roman" w:eastAsiaTheme="minorEastAsia"/>
      <w:b/>
      <w:bCs/>
      <w:sz w:val="18"/>
      <w:szCs w:val="18"/>
      <w:lang w:val="en-US" w:eastAsia="zh-CN" w:bidi="ar-SA"/>
    </w:rPr>
  </w:style>
  <w:style w:type="paragraph" w:customStyle="1" w:styleId="84">
    <w:name w:val="引文"/>
    <w:basedOn w:val="1"/>
    <w:qFormat/>
    <w:uiPriority w:val="0"/>
    <w:pPr>
      <w:spacing w:line="288" w:lineRule="auto"/>
      <w:ind w:left="200" w:hanging="200" w:hangingChars="200"/>
    </w:pPr>
  </w:style>
  <w:style w:type="character" w:customStyle="1" w:styleId="85">
    <w:name w:val="页眉 字符"/>
    <w:basedOn w:val="19"/>
    <w:link w:val="1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6">
    <w:name w:val="页脚 字符"/>
    <w:basedOn w:val="19"/>
    <w:link w:val="1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87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88">
    <w:name w:val="批注文字 字符"/>
    <w:basedOn w:val="19"/>
    <w:link w:val="8"/>
    <w:qFormat/>
    <w:uiPriority w:val="0"/>
  </w:style>
  <w:style w:type="character" w:customStyle="1" w:styleId="89">
    <w:name w:val="批注主题 字符"/>
    <w:basedOn w:val="88"/>
    <w:link w:val="7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90">
    <w:name w:val="脚注文本 字符"/>
    <w:basedOn w:val="19"/>
    <w:link w:val="17"/>
    <w:qFormat/>
    <w:uiPriority w:val="0"/>
    <w:rPr>
      <w:rFonts w:asciiTheme="minorHAnsi" w:hAnsiTheme="minorHAnsi" w:eastAsiaTheme="minorEastAsia" w:cstheme="minorBidi"/>
      <w:kern w:val="2"/>
      <w:sz w:val="18"/>
      <w:szCs w:val="24"/>
    </w:rPr>
  </w:style>
  <w:style w:type="paragraph" w:customStyle="1" w:styleId="91">
    <w:name w:val="列表段落1"/>
    <w:basedOn w:val="1"/>
    <w:qFormat/>
    <w:uiPriority w:val="99"/>
    <w:pPr>
      <w:ind w:firstLine="420" w:firstLineChars="200"/>
    </w:pPr>
  </w:style>
  <w:style w:type="character" w:customStyle="1" w:styleId="92">
    <w:name w:val="font21"/>
    <w:basedOn w:val="19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93">
    <w:name w:val="MTEquationSection"/>
    <w:basedOn w:val="19"/>
    <w:qFormat/>
    <w:uiPriority w:val="0"/>
    <w:rPr>
      <w:rFonts w:ascii="黑体" w:hAnsi="黑体" w:eastAsia="黑体"/>
      <w:vanish/>
      <w:color w:val="FF0000"/>
    </w:rPr>
  </w:style>
  <w:style w:type="character" w:customStyle="1" w:styleId="94">
    <w:name w:val="dt-editor__word"/>
    <w:qFormat/>
    <w:uiPriority w:val="0"/>
  </w:style>
  <w:style w:type="table" w:customStyle="1" w:styleId="95">
    <w:name w:val="网格型1"/>
    <w:qFormat/>
    <w:uiPriority w:val="39"/>
    <w:rPr>
      <w:rFonts w:ascii="等线" w:hAnsi="等线" w:eastAsia="等线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6">
    <w:name w:val="List Paragraph"/>
    <w:basedOn w:val="1"/>
    <w:qFormat/>
    <w:uiPriority w:val="99"/>
    <w:pPr>
      <w:ind w:firstLine="420" w:firstLineChars="200"/>
    </w:pPr>
  </w:style>
  <w:style w:type="paragraph" w:customStyle="1" w:styleId="97">
    <w:name w:val="修订2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98">
    <w:name w:val="MTDisplayEquation"/>
    <w:basedOn w:val="1"/>
    <w:next w:val="1"/>
    <w:link w:val="99"/>
    <w:qFormat/>
    <w:uiPriority w:val="0"/>
    <w:pPr>
      <w:tabs>
        <w:tab w:val="center" w:pos="4320"/>
        <w:tab w:val="right" w:pos="8620"/>
      </w:tabs>
      <w:spacing w:line="380" w:lineRule="exact"/>
      <w:ind w:firstLine="392" w:firstLineChars="200"/>
    </w:pPr>
    <w:rPr>
      <w:rFonts w:ascii="Times New Roman" w:hAnsi="Times New Roman" w:eastAsia="宋体" w:cs="Times New Roman"/>
      <w:i/>
      <w:iCs/>
      <w:szCs w:val="22"/>
    </w:rPr>
  </w:style>
  <w:style w:type="character" w:customStyle="1" w:styleId="99">
    <w:name w:val="MTDisplayEquation 字符"/>
    <w:basedOn w:val="19"/>
    <w:link w:val="98"/>
    <w:qFormat/>
    <w:uiPriority w:val="0"/>
    <w:rPr>
      <w:rFonts w:ascii="Times New Roman" w:hAnsi="Times New Roman" w:eastAsia="宋体" w:cs="Times New Roman"/>
      <w:i/>
      <w:iCs/>
      <w:kern w:val="2"/>
      <w:sz w:val="21"/>
      <w:szCs w:val="22"/>
    </w:rPr>
  </w:style>
  <w:style w:type="character" w:customStyle="1" w:styleId="100">
    <w:name w:val="未处理的提及1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1">
    <w:name w:val="修订3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2">
    <w:name w:val="批注框文本 字符"/>
    <w:basedOn w:val="19"/>
    <w:link w:val="1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3">
    <w:name w:val="标题 2 字符"/>
    <w:basedOn w:val="19"/>
    <w:link w:val="5"/>
    <w:qFormat/>
    <w:uiPriority w:val="0"/>
    <w:rPr>
      <w:rFonts w:ascii="宋体" w:hAnsi="宋体" w:eastAsiaTheme="minorEastAsia"/>
      <w:b/>
      <w:bCs/>
      <w:sz w:val="28"/>
      <w:szCs w:val="36"/>
    </w:rPr>
  </w:style>
  <w:style w:type="character" w:customStyle="1" w:styleId="104">
    <w:name w:val="未处理的提及2"/>
    <w:basedOn w:val="19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5">
    <w:name w:val="正文文本 字符"/>
    <w:basedOn w:val="19"/>
    <w:link w:val="10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  <w:style w:type="paragraph" w:customStyle="1" w:styleId="106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7">
    <w:name w:val="Unresolved Mention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8">
    <w:name w:val="3"/>
    <w:basedOn w:val="1"/>
    <w:next w:val="91"/>
    <w:qFormat/>
    <w:uiPriority w:val="34"/>
    <w:pPr>
      <w:ind w:firstLine="420" w:firstLineChars="200"/>
    </w:pPr>
    <w:rPr>
      <w:rFonts w:ascii="等线" w:hAnsi="等线" w:eastAsia="等线"/>
    </w:rPr>
  </w:style>
  <w:style w:type="paragraph" w:customStyle="1" w:styleId="109">
    <w:name w:val="4正文"/>
    <w:basedOn w:val="1"/>
    <w:qFormat/>
    <w:uiPriority w:val="0"/>
    <w:pPr>
      <w:spacing w:line="400" w:lineRule="exact"/>
    </w:pPr>
    <w:rPr>
      <w:rFonts w:ascii="Times New Roman" w:hAnsi="Times New Roman" w:cs="Times New Roman"/>
      <w:szCs w:val="24"/>
    </w:rPr>
  </w:style>
  <w:style w:type="table" w:customStyle="1" w:styleId="110">
    <w:name w:val="网格型3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11">
    <w:name w:val="网格型4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2">
    <w:name w:val="正文jj"/>
    <w:basedOn w:val="1"/>
    <w:qFormat/>
    <w:uiPriority w:val="0"/>
    <w:pPr>
      <w:spacing w:line="240" w:lineRule="atLeast"/>
      <w:ind w:firstLine="392" w:firstLineChars="200"/>
    </w:pPr>
    <w:rPr>
      <w:rFonts w:hint="eastAsia" w:ascii="Times New Roman" w:hAnsi="Times New Roman" w:eastAsia="宋体" w:cs="Times New Roman"/>
      <w:szCs w:val="22"/>
    </w:rPr>
  </w:style>
  <w:style w:type="paragraph" w:customStyle="1" w:styleId="113">
    <w:name w:val="表标题jj"/>
    <w:basedOn w:val="1"/>
    <w:qFormat/>
    <w:uiPriority w:val="0"/>
    <w:pPr>
      <w:keepNext/>
      <w:spacing w:line="240" w:lineRule="atLeast"/>
      <w:ind w:firstLine="332" w:firstLineChars="200"/>
    </w:pPr>
    <w:rPr>
      <w:rFonts w:ascii="Times New Roman" w:hAnsi="Times New Roman" w:eastAsia="黑体" w:cs="Times New Roman"/>
      <w:sz w:val="18"/>
      <w:szCs w:val="20"/>
    </w:rPr>
  </w:style>
  <w:style w:type="paragraph" w:customStyle="1" w:styleId="114">
    <w:name w:val="表下注jj"/>
    <w:basedOn w:val="1"/>
    <w:qFormat/>
    <w:uiPriority w:val="0"/>
    <w:pPr>
      <w:keepNext/>
      <w:keepLines/>
      <w:tabs>
        <w:tab w:val="left" w:pos="432"/>
      </w:tabs>
      <w:spacing w:line="240" w:lineRule="atLeast"/>
      <w:ind w:firstLine="332" w:firstLineChars="200"/>
      <w:outlineLvl w:val="0"/>
    </w:pPr>
    <w:rPr>
      <w:rFonts w:hint="eastAsia"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1182</Words>
  <Characters>1512</Characters>
  <Lines>263</Lines>
  <Paragraphs>74</Paragraphs>
  <TotalTime>1</TotalTime>
  <ScaleCrop>false</ScaleCrop>
  <LinksUpToDate>false</LinksUpToDate>
  <CharactersWithSpaces>1637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2022-01-16T05:23:00Z</dcterms:created>
  <dc:creator>jane</dc:creator>
  <cp:lastModifiedBy>crecrs</cp:lastModifiedBy>
  <cp:lastPrinted>2023-06-28T09:19:00Z</cp:lastPrinted>
  <dcterms:modified xsi:type="dcterms:W3CDTF">2024-11-18T01:43:53Z</dcterms:modified>
  <cp:revision>5116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53B9588622944597BF23A6981BA18873_13</vt:lpwstr>
  </property>
  <property fmtid="{D5CDD505-2E9C-101B-9397-08002B2CF9AE}" pid="4" name="GrammarlyDocumentId">
    <vt:lpwstr>570f05a23bdff360db974e84ec735d2cd6cd8ddbecd2c0a7ff48f6640e5a8b1c</vt:lpwstr>
  </property>
  <property fmtid="{D5CDD505-2E9C-101B-9397-08002B2CF9AE}" pid="5" name="MTWinEqns">
    <vt:bool>true</vt:bool>
  </property>
  <property fmtid="{D5CDD505-2E9C-101B-9397-08002B2CF9AE}" pid="6" name="TermCorrect">
    <vt:lpwstr>true</vt:lpwstr>
  </property>
  <property fmtid="{D5CDD505-2E9C-101B-9397-08002B2CF9AE}" pid="7" name="mul_line">
    <vt:lpwstr> </vt:lpwstr>
  </property>
</Properties>
</file>