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64" w:rsidRDefault="000F366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《中国农村经济》《</w:t>
      </w:r>
      <w:r>
        <w:rPr>
          <w:b/>
          <w:sz w:val="44"/>
          <w:szCs w:val="44"/>
        </w:rPr>
        <w:t>中国农村观察》</w:t>
      </w:r>
    </w:p>
    <w:p w:rsidR="009C2E64" w:rsidRDefault="000F366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</w:t>
      </w:r>
      <w:r>
        <w:rPr>
          <w:b/>
          <w:sz w:val="44"/>
          <w:szCs w:val="44"/>
        </w:rPr>
        <w:t>“</w:t>
      </w:r>
      <w:r>
        <w:rPr>
          <w:b/>
          <w:sz w:val="44"/>
          <w:szCs w:val="44"/>
        </w:rPr>
        <w:t>三农论坛</w:t>
      </w:r>
      <w:r>
        <w:rPr>
          <w:b/>
          <w:sz w:val="44"/>
          <w:szCs w:val="44"/>
        </w:rPr>
        <w:t>”</w:t>
      </w:r>
      <w:r>
        <w:rPr>
          <w:b/>
          <w:sz w:val="44"/>
          <w:szCs w:val="44"/>
        </w:rPr>
        <w:t>征文启事</w:t>
      </w:r>
    </w:p>
    <w:p w:rsidR="009C2E64" w:rsidRDefault="009C2E64"/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《中国农村经济》《中国农村观察》由中国社会科学院主管、中国社会科学院农村发展研究所主办，是中国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“三农”研究领域的高水准学术期刊，在农村经济和社会等研究领域有着较高的社会影响力。两刊均为中国人文社会科学核心期刊、中文社会科学引文索引（</w:t>
      </w:r>
      <w:r>
        <w:rPr>
          <w:rFonts w:hint="eastAsia"/>
          <w:sz w:val="24"/>
          <w:szCs w:val="24"/>
        </w:rPr>
        <w:t>CSSCI</w:t>
      </w:r>
      <w:r>
        <w:rPr>
          <w:rFonts w:hint="eastAsia"/>
          <w:sz w:val="24"/>
          <w:szCs w:val="24"/>
        </w:rPr>
        <w:t>）来源期刊和全国中文核心期刊。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应广大读者的要求和扩大期刊影响力的需求，《中国农村经济》《中国农村观察》先后扩版，在原有基础上扩充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的版面。为了保证有充足的优质稿源，两刊发起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“三农论坛”征文活动。首届论坛征文于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年举办后，得到广泛好评。经两刊编辑部与华</w:t>
      </w:r>
      <w:r w:rsidR="00C2170C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农业大学经济管理学院商议，决定举办《中国农村经济》《中国农村观察》第二届“三农论坛”征文。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征文要求如下：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一、征文选题：</w:t>
      </w:r>
      <w:r>
        <w:rPr>
          <w:rFonts w:hint="eastAsia"/>
          <w:sz w:val="24"/>
          <w:szCs w:val="24"/>
        </w:rPr>
        <w:t>主要围绕“三农”领域的重大问题、前沿问题和焦点问题开展研究，包括但不限于以下选题：改革开放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年经验总结；</w:t>
      </w:r>
      <w:r w:rsidR="002773F5">
        <w:rPr>
          <w:rFonts w:hint="eastAsia"/>
          <w:sz w:val="24"/>
          <w:szCs w:val="24"/>
        </w:rPr>
        <w:t>新时期</w:t>
      </w:r>
      <w:r>
        <w:rPr>
          <w:rFonts w:hint="eastAsia"/>
          <w:sz w:val="24"/>
          <w:szCs w:val="24"/>
        </w:rPr>
        <w:t>乡村振兴；农业</w:t>
      </w:r>
      <w:r w:rsidR="002773F5">
        <w:rPr>
          <w:rFonts w:hint="eastAsia"/>
          <w:sz w:val="24"/>
          <w:szCs w:val="24"/>
        </w:rPr>
        <w:t>农村现代化</w:t>
      </w:r>
      <w:r>
        <w:rPr>
          <w:rFonts w:hint="eastAsia"/>
          <w:sz w:val="24"/>
          <w:szCs w:val="24"/>
        </w:rPr>
        <w:t>；</w:t>
      </w:r>
      <w:r w:rsidR="00762509">
        <w:rPr>
          <w:rFonts w:hint="eastAsia"/>
          <w:sz w:val="24"/>
          <w:szCs w:val="24"/>
        </w:rPr>
        <w:t>农</w:t>
      </w:r>
      <w:r>
        <w:rPr>
          <w:rFonts w:hint="eastAsia"/>
          <w:sz w:val="24"/>
          <w:szCs w:val="24"/>
        </w:rPr>
        <w:t>地制度改革；精准扶贫</w:t>
      </w:r>
      <w:r w:rsidR="002773F5">
        <w:rPr>
          <w:rFonts w:hint="eastAsia"/>
          <w:sz w:val="24"/>
          <w:szCs w:val="24"/>
        </w:rPr>
        <w:t>精准脱贫</w:t>
      </w:r>
      <w:r>
        <w:rPr>
          <w:rFonts w:hint="eastAsia"/>
          <w:sz w:val="24"/>
          <w:szCs w:val="24"/>
        </w:rPr>
        <w:t>；</w:t>
      </w:r>
      <w:r w:rsidR="002773F5">
        <w:rPr>
          <w:rFonts w:hint="eastAsia"/>
          <w:sz w:val="24"/>
          <w:szCs w:val="24"/>
        </w:rPr>
        <w:t>农</w:t>
      </w:r>
      <w:r w:rsidR="003F6CDA">
        <w:rPr>
          <w:rFonts w:hint="eastAsia"/>
          <w:sz w:val="24"/>
          <w:szCs w:val="24"/>
        </w:rPr>
        <w:t>民</w:t>
      </w:r>
      <w:r w:rsidR="002773F5">
        <w:rPr>
          <w:rFonts w:hint="eastAsia"/>
          <w:sz w:val="24"/>
          <w:szCs w:val="24"/>
        </w:rPr>
        <w:t>工返乡创业</w:t>
      </w:r>
      <w:r>
        <w:rPr>
          <w:rFonts w:hint="eastAsia"/>
          <w:sz w:val="24"/>
          <w:szCs w:val="24"/>
        </w:rPr>
        <w:t>；农村</w:t>
      </w:r>
      <w:r w:rsidR="003F6CDA">
        <w:rPr>
          <w:rFonts w:hint="eastAsia"/>
          <w:sz w:val="24"/>
          <w:szCs w:val="24"/>
        </w:rPr>
        <w:t>城镇化</w:t>
      </w:r>
      <w:r w:rsidR="00496AE4"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信息化；</w:t>
      </w:r>
      <w:r w:rsidR="00762509" w:rsidRPr="00762509">
        <w:rPr>
          <w:sz w:val="24"/>
          <w:szCs w:val="24"/>
        </w:rPr>
        <w:t>乡村治理</w:t>
      </w:r>
      <w:r w:rsidR="00496AE4">
        <w:rPr>
          <w:rFonts w:hint="eastAsia"/>
          <w:sz w:val="24"/>
          <w:szCs w:val="24"/>
        </w:rPr>
        <w:t>体制</w:t>
      </w:r>
      <w:r w:rsidR="00496AE4">
        <w:rPr>
          <w:sz w:val="24"/>
          <w:szCs w:val="24"/>
        </w:rPr>
        <w:t>机制</w:t>
      </w:r>
      <w:r>
        <w:rPr>
          <w:rFonts w:hint="eastAsia"/>
          <w:sz w:val="24"/>
          <w:szCs w:val="24"/>
        </w:rPr>
        <w:t>；</w:t>
      </w:r>
      <w:r w:rsidR="003F6CDA">
        <w:rPr>
          <w:rFonts w:hint="eastAsia"/>
          <w:sz w:val="24"/>
          <w:szCs w:val="24"/>
        </w:rPr>
        <w:t>农村公共服务；</w:t>
      </w:r>
      <w:r w:rsidR="00762509" w:rsidRPr="00762509">
        <w:rPr>
          <w:sz w:val="24"/>
          <w:szCs w:val="24"/>
        </w:rPr>
        <w:t>农业农村可持续发展</w:t>
      </w:r>
      <w:r>
        <w:rPr>
          <w:rFonts w:hint="eastAsia"/>
          <w:sz w:val="24"/>
          <w:szCs w:val="24"/>
        </w:rPr>
        <w:t>等。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二、征文内容</w:t>
      </w:r>
      <w:r>
        <w:rPr>
          <w:rFonts w:hint="eastAsia"/>
          <w:sz w:val="24"/>
          <w:szCs w:val="24"/>
        </w:rPr>
        <w:t>：具有较强的思想性，未公开发表，尤其欢迎理论联系实际的具有原创性的观点性文章；篇幅以</w:t>
      </w:r>
      <w:r>
        <w:rPr>
          <w:rFonts w:hint="eastAsia"/>
          <w:sz w:val="24"/>
          <w:szCs w:val="24"/>
        </w:rPr>
        <w:t>10000-15000</w:t>
      </w:r>
      <w:r>
        <w:rPr>
          <w:rFonts w:hint="eastAsia"/>
          <w:sz w:val="24"/>
          <w:szCs w:val="24"/>
        </w:rPr>
        <w:t>字为宜；参照两刊体例写作。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三、其他相关事宜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论坛举办时间与地点：拟于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3F6CDA">
        <w:rPr>
          <w:sz w:val="24"/>
          <w:szCs w:val="24"/>
        </w:rPr>
        <w:t>3-</w:t>
      </w:r>
      <w:r w:rsidR="003F6CDA">
        <w:rPr>
          <w:rFonts w:hint="eastAsia"/>
          <w:sz w:val="24"/>
          <w:szCs w:val="24"/>
        </w:rPr>
        <w:t>2</w:t>
      </w:r>
      <w:r w:rsidR="003F6CDA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日在华</w:t>
      </w:r>
      <w:r w:rsidR="00C2170C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农业大学举行（具体时间与地点以论文入选通知为准）。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征文截止日期：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496AE4">
        <w:rPr>
          <w:sz w:val="24"/>
          <w:szCs w:val="24"/>
        </w:rPr>
        <w:t>2</w:t>
      </w:r>
      <w:r w:rsidR="003F6CDA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日。论坛主办方将组织专家对全部征文进行评审，论文入选及正式参会通知将于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762509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日前发出。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入选优秀论文将直接进入《中国农村经济》《中国农村观察》匿名评审流程。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征文信箱：</w:t>
      </w:r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gncjjgc@163.com</w:t>
      </w:r>
      <w:r>
        <w:rPr>
          <w:rFonts w:hint="eastAsia"/>
          <w:sz w:val="24"/>
          <w:szCs w:val="24"/>
        </w:rPr>
        <w:t>（邮件主题请注明：</w:t>
      </w:r>
      <w:r w:rsidR="00BD77B4" w:rsidRPr="00BD77B4">
        <w:rPr>
          <w:rFonts w:hint="eastAsia"/>
          <w:sz w:val="24"/>
          <w:szCs w:val="24"/>
        </w:rPr>
        <w:t>论文题目</w:t>
      </w:r>
      <w:r w:rsidR="00BD77B4" w:rsidRPr="00BD77B4">
        <w:rPr>
          <w:rFonts w:hint="eastAsia"/>
          <w:sz w:val="24"/>
          <w:szCs w:val="24"/>
        </w:rPr>
        <w:t>+</w:t>
      </w:r>
      <w:r w:rsidR="00BD77B4" w:rsidRPr="00BD77B4">
        <w:rPr>
          <w:rFonts w:hint="eastAsia"/>
          <w:sz w:val="24"/>
          <w:szCs w:val="24"/>
        </w:rPr>
        <w:t>作者</w:t>
      </w:r>
      <w:r w:rsidR="00BD77B4" w:rsidRPr="00BD77B4">
        <w:rPr>
          <w:sz w:val="24"/>
          <w:szCs w:val="24"/>
        </w:rPr>
        <w:t>姓名</w:t>
      </w:r>
      <w:r>
        <w:rPr>
          <w:rFonts w:hint="eastAsia"/>
          <w:sz w:val="24"/>
          <w:szCs w:val="24"/>
        </w:rPr>
        <w:t>）。</w:t>
      </w:r>
      <w:r w:rsidR="00BD77B4">
        <w:rPr>
          <w:rFonts w:hint="eastAsia"/>
          <w:sz w:val="24"/>
          <w:szCs w:val="24"/>
        </w:rPr>
        <w:t>参加征文的文章请不要同时通过两刊采编系统投稿。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论坛不收取会务费，参会人员的交通费、住宿费自理。</w:t>
      </w:r>
    </w:p>
    <w:p w:rsidR="009C2E64" w:rsidRDefault="000F36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联系人</w:t>
      </w:r>
      <w:r w:rsidR="00096A9E">
        <w:rPr>
          <w:rFonts w:hint="eastAsia"/>
          <w:sz w:val="24"/>
          <w:szCs w:val="24"/>
        </w:rPr>
        <w:t>电话</w:t>
      </w:r>
      <w:r w:rsidR="00096A9E">
        <w:rPr>
          <w:rFonts w:hint="eastAsia"/>
          <w:sz w:val="24"/>
          <w:szCs w:val="24"/>
        </w:rPr>
        <w:t>：两刊编辑部</w:t>
      </w:r>
      <w:r>
        <w:rPr>
          <w:rFonts w:hint="eastAsia"/>
          <w:sz w:val="24"/>
          <w:szCs w:val="24"/>
        </w:rPr>
        <w:t>张巧巧</w:t>
      </w:r>
      <w:r w:rsidR="00096A9E">
        <w:rPr>
          <w:rFonts w:hint="eastAsia"/>
          <w:sz w:val="24"/>
          <w:szCs w:val="24"/>
        </w:rPr>
        <w:t>：</w:t>
      </w:r>
      <w:r w:rsidR="00096A9E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010-85195649</w:t>
      </w:r>
    </w:p>
    <w:p w:rsidR="009C2E64" w:rsidRDefault="00096A9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3661">
        <w:rPr>
          <w:rFonts w:hint="eastAsia"/>
          <w:sz w:val="24"/>
          <w:szCs w:val="24"/>
        </w:rPr>
        <w:t>华</w:t>
      </w:r>
      <w:r w:rsidR="00BD77B4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农大</w:t>
      </w:r>
      <w:r w:rsidR="000F3661">
        <w:rPr>
          <w:rFonts w:hint="eastAsia"/>
          <w:sz w:val="24"/>
          <w:szCs w:val="24"/>
        </w:rPr>
        <w:t>经管学院</w:t>
      </w:r>
      <w:r>
        <w:rPr>
          <w:sz w:val="24"/>
          <w:szCs w:val="24"/>
        </w:rPr>
        <w:t>任丽红：</w:t>
      </w:r>
      <w:r>
        <w:rPr>
          <w:rFonts w:hint="eastAsia"/>
          <w:sz w:val="24"/>
          <w:szCs w:val="24"/>
        </w:rPr>
        <w:t>027-87286896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18986120025</w:t>
      </w:r>
    </w:p>
    <w:p w:rsidR="009C2E64" w:rsidRDefault="000F3661">
      <w:pPr>
        <w:ind w:firstLineChars="200" w:firstLine="420"/>
      </w:pPr>
      <w:r>
        <w:rPr>
          <w:rFonts w:hint="eastAsia"/>
        </w:rPr>
        <w:t xml:space="preserve">     </w:t>
      </w:r>
    </w:p>
    <w:sectPr w:rsidR="009C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AB" w:rsidRDefault="00622AAB" w:rsidP="00616616">
      <w:r>
        <w:separator/>
      </w:r>
    </w:p>
  </w:endnote>
  <w:endnote w:type="continuationSeparator" w:id="0">
    <w:p w:rsidR="00622AAB" w:rsidRDefault="00622AAB" w:rsidP="006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AB" w:rsidRDefault="00622AAB" w:rsidP="00616616">
      <w:r>
        <w:separator/>
      </w:r>
    </w:p>
  </w:footnote>
  <w:footnote w:type="continuationSeparator" w:id="0">
    <w:p w:rsidR="00622AAB" w:rsidRDefault="00622AAB" w:rsidP="0061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AC"/>
    <w:rsid w:val="00096A9E"/>
    <w:rsid w:val="000D33CA"/>
    <w:rsid w:val="000D5D48"/>
    <w:rsid w:val="000F3661"/>
    <w:rsid w:val="0012370E"/>
    <w:rsid w:val="00200488"/>
    <w:rsid w:val="002543CB"/>
    <w:rsid w:val="002773F5"/>
    <w:rsid w:val="002C2311"/>
    <w:rsid w:val="002F26D1"/>
    <w:rsid w:val="00360C93"/>
    <w:rsid w:val="003D7BAC"/>
    <w:rsid w:val="003F6CDA"/>
    <w:rsid w:val="004021E5"/>
    <w:rsid w:val="00467C52"/>
    <w:rsid w:val="00481CB8"/>
    <w:rsid w:val="00496AE4"/>
    <w:rsid w:val="00544D3B"/>
    <w:rsid w:val="00616616"/>
    <w:rsid w:val="00622AAB"/>
    <w:rsid w:val="00762509"/>
    <w:rsid w:val="00810E23"/>
    <w:rsid w:val="00813499"/>
    <w:rsid w:val="00843729"/>
    <w:rsid w:val="0096125A"/>
    <w:rsid w:val="009C2E64"/>
    <w:rsid w:val="009D7A85"/>
    <w:rsid w:val="00A023E2"/>
    <w:rsid w:val="00AF2070"/>
    <w:rsid w:val="00B779B9"/>
    <w:rsid w:val="00BD77B4"/>
    <w:rsid w:val="00BE7EFA"/>
    <w:rsid w:val="00C2170C"/>
    <w:rsid w:val="00CD6D2C"/>
    <w:rsid w:val="00D208AD"/>
    <w:rsid w:val="00D60792"/>
    <w:rsid w:val="00D85090"/>
    <w:rsid w:val="00F43D6B"/>
    <w:rsid w:val="20A31EFF"/>
    <w:rsid w:val="52AE794A"/>
    <w:rsid w:val="7266211D"/>
    <w:rsid w:val="73E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EA2F9-7224-40EA-B22B-CA135FEF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Ding</cp:lastModifiedBy>
  <cp:revision>7</cp:revision>
  <dcterms:created xsi:type="dcterms:W3CDTF">2018-04-02T03:21:00Z</dcterms:created>
  <dcterms:modified xsi:type="dcterms:W3CDTF">2018-04-12T02:51:00Z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